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jc w:val="center"/>
        <w:tblCellMar>
          <w:left w:w="0" w:type="dxa"/>
          <w:right w:w="0" w:type="dxa"/>
        </w:tblCellMar>
        <w:tblLook w:val="04A0" w:firstRow="1" w:lastRow="0" w:firstColumn="1" w:lastColumn="0" w:noHBand="0" w:noVBand="1"/>
      </w:tblPr>
      <w:tblGrid>
        <w:gridCol w:w="1126"/>
        <w:gridCol w:w="1550"/>
        <w:gridCol w:w="286"/>
        <w:gridCol w:w="1134"/>
        <w:gridCol w:w="616"/>
        <w:gridCol w:w="802"/>
        <w:gridCol w:w="657"/>
        <w:gridCol w:w="902"/>
        <w:gridCol w:w="1917"/>
        <w:gridCol w:w="6"/>
      </w:tblGrid>
      <w:tr w:rsidR="00A61C8D" w14:paraId="34044A63" w14:textId="77777777" w:rsidTr="00D30CA0">
        <w:trPr>
          <w:gridAfter w:val="1"/>
          <w:wAfter w:w="6" w:type="dxa"/>
          <w:trHeight w:val="793"/>
          <w:jc w:val="center"/>
        </w:trPr>
        <w:tc>
          <w:tcPr>
            <w:tcW w:w="267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477FDBD7" w14:textId="77777777" w:rsidR="00A61C8D" w:rsidRDefault="00D903A9">
            <w:pPr>
              <w:wordWrap/>
              <w:snapToGrid w:val="0"/>
              <w:spacing w:after="0" w:line="240" w:lineRule="auto"/>
              <w:ind w:firstLineChars="100" w:firstLine="176"/>
              <w:textAlignment w:val="baseline"/>
              <w:rPr>
                <w:rFonts w:ascii="휴먼명조" w:eastAsia="굴림" w:hAnsi="굴림" w:cs="굴림"/>
                <w:color w:val="000000"/>
                <w:w w:val="88"/>
                <w:kern w:val="0"/>
                <w:szCs w:val="20"/>
              </w:rPr>
            </w:pPr>
            <w:bookmarkStart w:id="0" w:name="_top"/>
            <w:bookmarkEnd w:id="0"/>
            <w:r>
              <w:rPr>
                <w:rFonts w:ascii="휴먼명조" w:eastAsia="굴림" w:hAnsi="굴림" w:cs="굴림"/>
                <w:noProof/>
                <w:color w:val="000000"/>
                <w:w w:val="88"/>
                <w:kern w:val="0"/>
                <w:szCs w:val="20"/>
              </w:rPr>
              <w:drawing>
                <wp:inline distT="0" distB="0" distL="0" distR="0" wp14:anchorId="6024E130" wp14:editId="01DFE74D">
                  <wp:extent cx="1387475" cy="284480"/>
                  <wp:effectExtent l="0" t="0" r="3175" b="1270"/>
                  <wp:docPr id="1025"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그림 2"/>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387475" cy="284480"/>
                          </a:xfrm>
                          <a:prstGeom prst="rect">
                            <a:avLst/>
                          </a:prstGeom>
                          <a:noFill/>
                        </pic:spPr>
                      </pic:pic>
                    </a:graphicData>
                  </a:graphic>
                </wp:inline>
              </w:drawing>
            </w:r>
          </w:p>
        </w:tc>
        <w:tc>
          <w:tcPr>
            <w:tcW w:w="3495" w:type="dxa"/>
            <w:gridSpan w:val="5"/>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0F21A824" w14:textId="77777777" w:rsidR="00A61C8D" w:rsidRDefault="00D903A9">
            <w:pPr>
              <w:wordWrap/>
              <w:spacing w:after="0" w:line="240" w:lineRule="auto"/>
              <w:ind w:left="464" w:hanging="464"/>
              <w:jc w:val="center"/>
              <w:textAlignment w:val="baseline"/>
              <w:rPr>
                <w:rFonts w:ascii="HY헤드라인M" w:eastAsia="굴림" w:hAnsi="굴림" w:cs="굴림"/>
                <w:w w:val="95"/>
                <w:kern w:val="0"/>
                <w:sz w:val="22"/>
              </w:rPr>
            </w:pPr>
            <w:r>
              <w:rPr>
                <w:rFonts w:ascii="HY헤드라인M" w:eastAsia="HY헤드라인M" w:hAnsi="굴림" w:cs="굴림" w:hint="eastAsia"/>
                <w:b/>
                <w:bCs/>
                <w:kern w:val="0"/>
                <w:sz w:val="58"/>
                <w:szCs w:val="58"/>
              </w:rPr>
              <w:t>보 도 자 료</w:t>
            </w:r>
          </w:p>
        </w:tc>
        <w:tc>
          <w:tcPr>
            <w:tcW w:w="2819" w:type="dxa"/>
            <w:gridSpan w:val="2"/>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193C292C" w14:textId="77777777" w:rsidR="00A61C8D" w:rsidRDefault="00D903A9">
            <w:pPr>
              <w:pStyle w:val="aa"/>
              <w:wordWrap/>
              <w:snapToGrid/>
              <w:ind w:left="464" w:hanging="464"/>
              <w:jc w:val="center"/>
              <w:rPr>
                <w:b/>
                <w:bCs/>
                <w:szCs w:val="20"/>
              </w:rPr>
            </w:pPr>
            <w:r>
              <w:rPr>
                <w:noProof/>
              </w:rPr>
              <w:drawing>
                <wp:anchor distT="0" distB="0" distL="114300" distR="114300" simplePos="0" relativeHeight="251670528" behindDoc="0" locked="0" layoutInCell="1" allowOverlap="1" wp14:anchorId="05B927EE" wp14:editId="4DCEC0CF">
                  <wp:simplePos x="0" y="0"/>
                  <wp:positionH relativeFrom="column">
                    <wp:posOffset>-2540</wp:posOffset>
                  </wp:positionH>
                  <wp:positionV relativeFrom="paragraph">
                    <wp:posOffset>0</wp:posOffset>
                  </wp:positionV>
                  <wp:extent cx="1660906" cy="446405"/>
                  <wp:effectExtent l="0" t="0" r="0" b="0"/>
                  <wp:wrapSquare wrapText="bothSides"/>
                  <wp:docPr id="1026" name="그림 %d 2"/>
                  <wp:cNvGraphicFramePr/>
                  <a:graphic xmlns:a="http://schemas.openxmlformats.org/drawingml/2006/main">
                    <a:graphicData uri="http://schemas.openxmlformats.org/drawingml/2006/picture">
                      <pic:pic xmlns:pic="http://schemas.openxmlformats.org/drawingml/2006/picture">
                        <pic:nvPicPr>
                          <pic:cNvPr id="1026" name="그림 %d 2"/>
                          <pic:cNvPicPr>
                            <a:picLocks/>
                          </pic:cNvPicPr>
                        </pic:nvPicPr>
                        <pic:blipFill>
                          <a:blip r:embed="rId7">
                            <a:extLst>
                              <a:ext uri="{28A0092B-C50C-407E-A947-70E740481C1C}">
                                <a14:useLocalDpi xmlns:a14="http://schemas.microsoft.com/office/drawing/2010/main" val="0"/>
                              </a:ext>
                            </a:extLst>
                          </a:blip>
                          <a:stretch>
                            <a:fillRect/>
                          </a:stretch>
                        </pic:blipFill>
                        <pic:spPr>
                          <a:xfrm>
                            <a:off x="0" y="0"/>
                            <a:ext cx="1660906" cy="446405"/>
                          </a:xfrm>
                          <a:prstGeom prst="rect">
                            <a:avLst/>
                          </a:prstGeom>
                        </pic:spPr>
                      </pic:pic>
                    </a:graphicData>
                  </a:graphic>
                  <wp14:sizeRelH relativeFrom="page">
                    <wp14:pctWidth>0</wp14:pctWidth>
                  </wp14:sizeRelH>
                  <wp14:sizeRelV relativeFrom="page">
                    <wp14:pctHeight>0</wp14:pctHeight>
                  </wp14:sizeRelV>
                </wp:anchor>
              </w:drawing>
            </w:r>
          </w:p>
        </w:tc>
      </w:tr>
      <w:tr w:rsidR="00A61C8D" w14:paraId="0E84C411" w14:textId="77777777" w:rsidTr="00D30CA0">
        <w:trPr>
          <w:gridAfter w:val="1"/>
          <w:wAfter w:w="6" w:type="dxa"/>
          <w:trHeight w:val="20"/>
          <w:jc w:val="center"/>
        </w:trPr>
        <w:tc>
          <w:tcPr>
            <w:tcW w:w="4712" w:type="dxa"/>
            <w:gridSpan w:val="5"/>
            <w:tcBorders>
              <w:left w:val="nil"/>
              <w:right w:val="nil"/>
            </w:tcBorders>
            <w:tcMar>
              <w:top w:w="28" w:type="dxa"/>
              <w:left w:w="102" w:type="dxa"/>
              <w:bottom w:w="28" w:type="dxa"/>
              <w:right w:w="102" w:type="dxa"/>
            </w:tcMar>
            <w:vAlign w:val="center"/>
            <w:hideMark/>
          </w:tcPr>
          <w:p w14:paraId="23A683CB" w14:textId="77777777" w:rsidR="00A61C8D" w:rsidRDefault="00A61C8D">
            <w:pPr>
              <w:wordWrap/>
              <w:snapToGrid w:val="0"/>
              <w:spacing w:before="240" w:after="0" w:line="276" w:lineRule="auto"/>
              <w:jc w:val="left"/>
              <w:textAlignment w:val="baseline"/>
              <w:rPr>
                <w:rFonts w:ascii="휴먼명조" w:eastAsia="굴림" w:hAnsi="굴림" w:cs="굴림"/>
                <w:color w:val="000000"/>
                <w:w w:val="88"/>
                <w:kern w:val="0"/>
                <w:sz w:val="24"/>
                <w:szCs w:val="24"/>
              </w:rPr>
            </w:pPr>
          </w:p>
        </w:tc>
        <w:tc>
          <w:tcPr>
            <w:tcW w:w="4278" w:type="dxa"/>
            <w:gridSpan w:val="4"/>
            <w:tcBorders>
              <w:left w:val="nil"/>
              <w:right w:val="nil"/>
            </w:tcBorders>
            <w:tcMar>
              <w:top w:w="28" w:type="dxa"/>
              <w:left w:w="102" w:type="dxa"/>
              <w:bottom w:w="28" w:type="dxa"/>
              <w:right w:w="102" w:type="dxa"/>
            </w:tcMar>
            <w:vAlign w:val="bottom"/>
            <w:hideMark/>
          </w:tcPr>
          <w:p w14:paraId="461AD5B1" w14:textId="77777777" w:rsidR="00A61C8D" w:rsidRDefault="00D903A9">
            <w:pPr>
              <w:wordWrap/>
              <w:snapToGrid w:val="0"/>
              <w:spacing w:before="240" w:after="0" w:line="276" w:lineRule="auto"/>
              <w:jc w:val="right"/>
              <w:textAlignment w:val="baseline"/>
              <w:rPr>
                <w:rFonts w:ascii="휴먼명조" w:eastAsia="굴림" w:hAnsi="굴림" w:cs="굴림"/>
                <w:color w:val="000000"/>
                <w:w w:val="88"/>
                <w:kern w:val="0"/>
                <w:sz w:val="28"/>
                <w:szCs w:val="28"/>
              </w:rPr>
            </w:pPr>
            <w:r>
              <w:rPr>
                <w:rFonts w:ascii="Segoe UI Symbol" w:eastAsia="에스코어 드림 3 Light" w:hAnsi="Segoe UI Symbol" w:cs="Segoe UI Symbol"/>
                <w:color w:val="000000"/>
                <w:w w:val="88"/>
                <w:kern w:val="0"/>
                <w:sz w:val="24"/>
                <w:szCs w:val="24"/>
              </w:rPr>
              <w:fldChar w:fldCharType="begin"/>
            </w:r>
            <w:r>
              <w:rPr>
                <w:rFonts w:ascii="Segoe UI Symbol" w:eastAsia="에스코어 드림 3 Light" w:hAnsi="Segoe UI Symbol" w:cs="Segoe UI Symbol"/>
                <w:color w:val="000000"/>
                <w:w w:val="88"/>
                <w:kern w:val="0"/>
                <w:sz w:val="24"/>
                <w:szCs w:val="24"/>
              </w:rPr>
              <w:instrText xml:space="preserve"> </w:instrText>
            </w:r>
            <w:r>
              <w:rPr>
                <w:rFonts w:ascii="Segoe UI Symbol" w:eastAsia="에스코어 드림 3 Light" w:hAnsi="Segoe UI Symbol" w:cs="Segoe UI Symbol" w:hint="eastAsia"/>
                <w:color w:val="000000"/>
                <w:w w:val="88"/>
                <w:kern w:val="0"/>
                <w:sz w:val="24"/>
                <w:szCs w:val="24"/>
              </w:rPr>
              <w:instrText>eq \o\ac(</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color w:val="000000"/>
                <w:w w:val="88"/>
                <w:kern w:val="0"/>
                <w:sz w:val="24"/>
                <w:szCs w:val="24"/>
              </w:rPr>
              <w:fldChar w:fldCharType="end"/>
            </w:r>
            <w:r>
              <w:rPr>
                <w:rFonts w:ascii="HY견고딕" w:eastAsia="HY견고딕" w:hAnsi="굴림" w:cs="굴림" w:hint="eastAsia"/>
                <w:color w:val="000000"/>
                <w:w w:val="88"/>
                <w:kern w:val="0"/>
                <w:sz w:val="24"/>
                <w:szCs w:val="24"/>
              </w:rPr>
              <w:t xml:space="preserve"> 사진 있음</w:t>
            </w:r>
            <w:r>
              <w:rPr>
                <w:rFonts w:ascii="휴먼명조" w:eastAsia="HY견고딕" w:hAnsi="굴림" w:cs="굴림"/>
                <w:color w:val="000000"/>
                <w:w w:val="88"/>
                <w:kern w:val="0"/>
                <w:sz w:val="28"/>
                <w:szCs w:val="28"/>
              </w:rPr>
              <w:t xml:space="preserve"> </w:t>
            </w:r>
            <w:r>
              <w:rPr>
                <w:rFonts w:ascii="HY견고딕" w:eastAsia="HY견고딕" w:hAnsi="HY견고딕" w:cs="굴림" w:hint="eastAsia"/>
                <w:color w:val="000000"/>
                <w:w w:val="88"/>
                <w:kern w:val="0"/>
                <w:sz w:val="28"/>
                <w:szCs w:val="28"/>
              </w:rPr>
              <w:t xml:space="preserve">□ </w:t>
            </w:r>
            <w:r>
              <w:rPr>
                <w:rFonts w:ascii="HY견고딕" w:eastAsia="HY견고딕" w:hAnsi="굴림" w:cs="굴림" w:hint="eastAsia"/>
                <w:color w:val="000000"/>
                <w:w w:val="88"/>
                <w:kern w:val="0"/>
                <w:sz w:val="24"/>
                <w:szCs w:val="24"/>
              </w:rPr>
              <w:t>사진 없음</w:t>
            </w:r>
          </w:p>
        </w:tc>
      </w:tr>
      <w:tr w:rsidR="00A61C8D" w14:paraId="3E2564AF" w14:textId="77777777" w:rsidTr="00D30CA0">
        <w:tblPrEx>
          <w:jc w:val="left"/>
          <w:tblCellMar>
            <w:top w:w="15" w:type="dxa"/>
            <w:left w:w="15" w:type="dxa"/>
            <w:bottom w:w="15" w:type="dxa"/>
            <w:right w:w="15" w:type="dxa"/>
          </w:tblCellMar>
        </w:tblPrEx>
        <w:trPr>
          <w:trHeight w:val="353"/>
        </w:trPr>
        <w:tc>
          <w:tcPr>
            <w:tcW w:w="1126" w:type="dxa"/>
            <w:tcBorders>
              <w:top w:val="single" w:sz="4" w:space="0" w:color="auto"/>
              <w:left w:val="single" w:sz="4" w:space="0" w:color="auto"/>
              <w:bottom w:val="single" w:sz="2" w:space="0" w:color="000000"/>
              <w:right w:val="dotted" w:sz="2" w:space="0" w:color="000000"/>
            </w:tcBorders>
            <w:shd w:val="clear" w:color="auto" w:fill="F2F2F2"/>
            <w:tcMar>
              <w:top w:w="28" w:type="dxa"/>
              <w:left w:w="102" w:type="dxa"/>
              <w:bottom w:w="28" w:type="dxa"/>
              <w:right w:w="102" w:type="dxa"/>
            </w:tcMar>
            <w:vAlign w:val="center"/>
            <w:hideMark/>
          </w:tcPr>
          <w:p w14:paraId="16626EB6" w14:textId="48FA9390" w:rsidR="00A61C8D" w:rsidRDefault="00D903A9">
            <w:pPr>
              <w:spacing w:after="0" w:line="240" w:lineRule="auto"/>
              <w:jc w:val="center"/>
              <w:rPr>
                <w:b/>
                <w:bCs/>
                <w:sz w:val="18"/>
                <w:szCs w:val="20"/>
              </w:rPr>
            </w:pPr>
            <w:r>
              <w:rPr>
                <w:rFonts w:hint="eastAsia"/>
                <w:b/>
                <w:bCs/>
                <w:sz w:val="18"/>
                <w:szCs w:val="20"/>
              </w:rPr>
              <w:t>보도 일</w:t>
            </w:r>
            <w:r w:rsidR="00D30CA0">
              <w:rPr>
                <w:rFonts w:hint="eastAsia"/>
                <w:b/>
                <w:bCs/>
                <w:sz w:val="18"/>
                <w:szCs w:val="20"/>
              </w:rPr>
              <w:t>자</w:t>
            </w:r>
          </w:p>
        </w:tc>
        <w:tc>
          <w:tcPr>
            <w:tcW w:w="1836" w:type="dxa"/>
            <w:gridSpan w:val="2"/>
            <w:tcBorders>
              <w:top w:val="single" w:sz="4" w:space="0" w:color="auto"/>
              <w:left w:val="dotted" w:sz="2" w:space="0" w:color="000000"/>
              <w:bottom w:val="single" w:sz="2" w:space="0" w:color="000000"/>
              <w:right w:val="single" w:sz="4" w:space="0" w:color="auto"/>
            </w:tcBorders>
            <w:tcMar>
              <w:top w:w="28" w:type="dxa"/>
              <w:left w:w="102" w:type="dxa"/>
              <w:bottom w:w="28" w:type="dxa"/>
              <w:right w:w="102" w:type="dxa"/>
            </w:tcMar>
            <w:vAlign w:val="center"/>
            <w:hideMark/>
          </w:tcPr>
          <w:p w14:paraId="593DE7E0" w14:textId="7215295C" w:rsidR="00A61C8D" w:rsidRDefault="00D30CA0">
            <w:pPr>
              <w:spacing w:after="0" w:line="240" w:lineRule="auto"/>
              <w:jc w:val="center"/>
              <w:rPr>
                <w:b/>
                <w:bCs/>
                <w:sz w:val="18"/>
                <w:szCs w:val="20"/>
              </w:rPr>
            </w:pPr>
            <w:r>
              <w:rPr>
                <w:rFonts w:ascii="맑은 고딕" w:eastAsia="맑은 고딕" w:hAnsi="맑은 고딕" w:cs="Arial"/>
                <w:b/>
                <w:bCs/>
                <w:sz w:val="18"/>
                <w:szCs w:val="20"/>
              </w:rPr>
              <w:t>2025.11.26.(</w:t>
            </w:r>
            <w:r>
              <w:rPr>
                <w:rFonts w:ascii="맑은 고딕" w:eastAsia="맑은 고딕" w:hAnsi="맑은 고딕" w:cs="Arial" w:hint="eastAsia"/>
                <w:b/>
                <w:bCs/>
                <w:sz w:val="18"/>
                <w:szCs w:val="20"/>
              </w:rPr>
              <w:t>수</w:t>
            </w:r>
            <w:r>
              <w:rPr>
                <w:rFonts w:ascii="맑은 고딕" w:eastAsia="맑은 고딕" w:hAnsi="맑은 고딕" w:cs="Arial"/>
                <w:b/>
                <w:bCs/>
                <w:sz w:val="18"/>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36F55936" w14:textId="77777777" w:rsidR="00A61C8D" w:rsidRDefault="00D903A9">
            <w:pPr>
              <w:spacing w:after="0" w:line="240" w:lineRule="auto"/>
              <w:jc w:val="center"/>
              <w:rPr>
                <w:b/>
                <w:bCs/>
                <w:sz w:val="18"/>
                <w:szCs w:val="20"/>
              </w:rPr>
            </w:pPr>
            <w:r>
              <w:rPr>
                <w:rFonts w:hint="eastAsia"/>
                <w:b/>
                <w:bCs/>
                <w:sz w:val="18"/>
                <w:szCs w:val="20"/>
              </w:rPr>
              <w:t>배포 일자</w:t>
            </w:r>
          </w:p>
        </w:tc>
        <w:tc>
          <w:tcPr>
            <w:tcW w:w="4900" w:type="dxa"/>
            <w:gridSpan w:val="6"/>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D6C487A" w14:textId="77777777" w:rsidR="00A61C8D" w:rsidRDefault="00D903A9">
            <w:pPr>
              <w:spacing w:after="0" w:line="240" w:lineRule="auto"/>
              <w:jc w:val="center"/>
              <w:rPr>
                <w:b/>
                <w:bCs/>
                <w:sz w:val="18"/>
                <w:szCs w:val="20"/>
              </w:rPr>
            </w:pPr>
            <w:r>
              <w:rPr>
                <w:rFonts w:ascii="맑은 고딕" w:eastAsia="맑은 고딕" w:hAnsi="맑은 고딕" w:cs="Arial"/>
                <w:b/>
                <w:bCs/>
                <w:sz w:val="18"/>
                <w:szCs w:val="20"/>
              </w:rPr>
              <w:t>2025.11.25.(화)</w:t>
            </w:r>
          </w:p>
        </w:tc>
      </w:tr>
      <w:tr w:rsidR="00A61C8D" w14:paraId="6123C8B3" w14:textId="77777777" w:rsidTr="00D30CA0">
        <w:tblPrEx>
          <w:jc w:val="left"/>
          <w:tblCellMar>
            <w:top w:w="15" w:type="dxa"/>
            <w:left w:w="15" w:type="dxa"/>
            <w:bottom w:w="15" w:type="dxa"/>
            <w:right w:w="15" w:type="dxa"/>
          </w:tblCellMar>
        </w:tblPrEx>
        <w:trPr>
          <w:trHeight w:val="353"/>
        </w:trPr>
        <w:tc>
          <w:tcPr>
            <w:tcW w:w="1126" w:type="dxa"/>
            <w:vMerge w:val="restart"/>
            <w:tcBorders>
              <w:top w:val="single" w:sz="2" w:space="0" w:color="000000"/>
              <w:left w:val="single" w:sz="4" w:space="0" w:color="auto"/>
              <w:right w:val="dotted" w:sz="2" w:space="0" w:color="000000"/>
            </w:tcBorders>
            <w:shd w:val="clear" w:color="auto" w:fill="F2F2F2"/>
            <w:tcMar>
              <w:top w:w="28" w:type="dxa"/>
              <w:left w:w="102" w:type="dxa"/>
              <w:bottom w:w="28" w:type="dxa"/>
              <w:right w:w="102" w:type="dxa"/>
            </w:tcMar>
            <w:vAlign w:val="center"/>
          </w:tcPr>
          <w:p w14:paraId="3B946ADC" w14:textId="77777777" w:rsidR="00A61C8D" w:rsidRDefault="00D903A9">
            <w:pPr>
              <w:spacing w:after="0" w:line="240" w:lineRule="auto"/>
              <w:jc w:val="center"/>
              <w:rPr>
                <w:b/>
                <w:bCs/>
                <w:sz w:val="18"/>
                <w:szCs w:val="20"/>
              </w:rPr>
            </w:pPr>
            <w:r>
              <w:rPr>
                <w:rFonts w:hint="eastAsia"/>
                <w:b/>
                <w:bCs/>
                <w:sz w:val="18"/>
                <w:szCs w:val="20"/>
              </w:rPr>
              <w:t>담당 부서</w:t>
            </w:r>
          </w:p>
        </w:tc>
        <w:tc>
          <w:tcPr>
            <w:tcW w:w="1836" w:type="dxa"/>
            <w:gridSpan w:val="2"/>
            <w:vMerge w:val="restart"/>
            <w:tcBorders>
              <w:top w:val="single" w:sz="2" w:space="0" w:color="000000"/>
              <w:left w:val="dotted" w:sz="2" w:space="0" w:color="000000"/>
              <w:right w:val="single" w:sz="4" w:space="0" w:color="auto"/>
            </w:tcBorders>
            <w:tcMar>
              <w:top w:w="28" w:type="dxa"/>
              <w:left w:w="102" w:type="dxa"/>
              <w:bottom w:w="28" w:type="dxa"/>
              <w:right w:w="102" w:type="dxa"/>
            </w:tcMar>
            <w:vAlign w:val="center"/>
          </w:tcPr>
          <w:p w14:paraId="47D4593B" w14:textId="2410BCEE" w:rsidR="00A61C8D" w:rsidRDefault="00D30CA0">
            <w:pPr>
              <w:spacing w:after="0" w:line="240" w:lineRule="auto"/>
              <w:jc w:val="center"/>
              <w:rPr>
                <w:b/>
                <w:bCs/>
                <w:sz w:val="18"/>
                <w:szCs w:val="20"/>
              </w:rPr>
            </w:pPr>
            <w:r>
              <w:rPr>
                <w:rFonts w:hint="eastAsia"/>
                <w:b/>
                <w:bCs/>
                <w:sz w:val="18"/>
                <w:szCs w:val="20"/>
              </w:rPr>
              <w:t>전시장운영부</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38700812" w14:textId="77777777" w:rsidR="00A61C8D" w:rsidRDefault="00D903A9">
            <w:pPr>
              <w:spacing w:after="0" w:line="240" w:lineRule="auto"/>
              <w:jc w:val="center"/>
              <w:rPr>
                <w:b/>
                <w:bCs/>
                <w:sz w:val="18"/>
                <w:szCs w:val="20"/>
              </w:rPr>
            </w:pPr>
            <w:r>
              <w:rPr>
                <w:rFonts w:hint="eastAsia"/>
                <w:b/>
                <w:bCs/>
                <w:sz w:val="18"/>
                <w:szCs w:val="20"/>
              </w:rPr>
              <w:t>책임자</w:t>
            </w:r>
          </w:p>
        </w:tc>
        <w:tc>
          <w:tcPr>
            <w:tcW w:w="1418"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tcPr>
          <w:p w14:paraId="3CF27A00" w14:textId="10C72DED" w:rsidR="00A61C8D" w:rsidRDefault="00C220C3">
            <w:pPr>
              <w:spacing w:after="0" w:line="240" w:lineRule="auto"/>
              <w:jc w:val="center"/>
              <w:rPr>
                <w:b/>
                <w:bCs/>
                <w:sz w:val="18"/>
                <w:szCs w:val="20"/>
              </w:rPr>
            </w:pPr>
            <w:r>
              <w:rPr>
                <w:rFonts w:ascii="맑은 고딕" w:eastAsia="맑은 고딕" w:hAnsi="맑은 고딕" w:cs="Arial" w:hint="eastAsia"/>
                <w:b/>
                <w:bCs/>
                <w:sz w:val="18"/>
                <w:szCs w:val="20"/>
              </w:rPr>
              <w:t>-</w:t>
            </w:r>
          </w:p>
        </w:tc>
        <w:tc>
          <w:tcPr>
            <w:tcW w:w="1559"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tcPr>
          <w:p w14:paraId="3D3F1536" w14:textId="77777777" w:rsidR="00A61C8D" w:rsidRDefault="00D903A9">
            <w:pPr>
              <w:spacing w:after="0" w:line="240" w:lineRule="auto"/>
              <w:jc w:val="center"/>
              <w:rPr>
                <w:b/>
                <w:bCs/>
                <w:sz w:val="18"/>
                <w:szCs w:val="20"/>
              </w:rPr>
            </w:pPr>
            <w:r>
              <w:rPr>
                <w:rFonts w:ascii="맑은 고딕" w:eastAsia="맑은 고딕" w:hAnsi="맑은 고딕" w:cs="Arial"/>
                <w:b/>
                <w:bCs/>
                <w:sz w:val="18"/>
                <w:szCs w:val="20"/>
              </w:rPr>
              <w:t>02-760-9714</w:t>
            </w:r>
          </w:p>
        </w:tc>
        <w:tc>
          <w:tcPr>
            <w:tcW w:w="1923"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tcPr>
          <w:p w14:paraId="381D8FD6" w14:textId="5B08894A" w:rsidR="00A61C8D" w:rsidRDefault="00C220C3">
            <w:pPr>
              <w:spacing w:after="0" w:line="240" w:lineRule="auto"/>
              <w:jc w:val="center"/>
              <w:rPr>
                <w:b/>
                <w:bCs/>
                <w:sz w:val="18"/>
                <w:szCs w:val="20"/>
              </w:rPr>
            </w:pPr>
            <w:r>
              <w:rPr>
                <w:rFonts w:ascii="맑은 고딕" w:eastAsia="맑은 고딕" w:hAnsi="맑은 고딕" w:cs="Arial"/>
                <w:b/>
                <w:bCs/>
                <w:sz w:val="18"/>
                <w:szCs w:val="20"/>
              </w:rPr>
              <w:t>-</w:t>
            </w:r>
          </w:p>
        </w:tc>
      </w:tr>
      <w:tr w:rsidR="00A61C8D" w14:paraId="5B7696F9" w14:textId="77777777" w:rsidTr="00D30CA0">
        <w:tblPrEx>
          <w:jc w:val="left"/>
          <w:tblCellMar>
            <w:top w:w="15" w:type="dxa"/>
            <w:left w:w="15" w:type="dxa"/>
            <w:bottom w:w="15" w:type="dxa"/>
            <w:right w:w="15" w:type="dxa"/>
          </w:tblCellMar>
        </w:tblPrEx>
        <w:trPr>
          <w:trHeight w:val="353"/>
        </w:trPr>
        <w:tc>
          <w:tcPr>
            <w:tcW w:w="1126" w:type="dxa"/>
            <w:vMerge/>
            <w:tcBorders>
              <w:left w:val="single" w:sz="4" w:space="0" w:color="auto"/>
              <w:bottom w:val="single" w:sz="4" w:space="0" w:color="auto"/>
              <w:right w:val="dotted" w:sz="2" w:space="0" w:color="000000"/>
            </w:tcBorders>
            <w:shd w:val="clear" w:color="auto" w:fill="F2F2F2"/>
            <w:tcMar>
              <w:top w:w="28" w:type="dxa"/>
              <w:left w:w="102" w:type="dxa"/>
              <w:bottom w:w="28" w:type="dxa"/>
              <w:right w:w="102" w:type="dxa"/>
            </w:tcMar>
            <w:vAlign w:val="center"/>
            <w:hideMark/>
          </w:tcPr>
          <w:p w14:paraId="34D77191" w14:textId="77777777" w:rsidR="00A61C8D" w:rsidRDefault="00A61C8D">
            <w:pPr>
              <w:spacing w:after="0" w:line="240" w:lineRule="auto"/>
              <w:jc w:val="center"/>
              <w:rPr>
                <w:b/>
                <w:bCs/>
                <w:sz w:val="18"/>
                <w:szCs w:val="20"/>
              </w:rPr>
            </w:pPr>
          </w:p>
        </w:tc>
        <w:tc>
          <w:tcPr>
            <w:tcW w:w="1836" w:type="dxa"/>
            <w:gridSpan w:val="2"/>
            <w:vMerge/>
            <w:tcBorders>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482C88CA" w14:textId="77777777" w:rsidR="00A61C8D" w:rsidRDefault="00A61C8D">
            <w:pPr>
              <w:spacing w:after="0" w:line="240" w:lineRule="auto"/>
              <w:jc w:val="center"/>
              <w:rPr>
                <w:b/>
                <w:bCs/>
                <w:sz w:val="18"/>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6F88814D" w14:textId="77777777" w:rsidR="00A61C8D" w:rsidRDefault="00D903A9">
            <w:pPr>
              <w:spacing w:after="0" w:line="240" w:lineRule="auto"/>
              <w:jc w:val="center"/>
              <w:rPr>
                <w:b/>
                <w:bCs/>
                <w:sz w:val="18"/>
                <w:szCs w:val="20"/>
              </w:rPr>
            </w:pPr>
            <w:r>
              <w:rPr>
                <w:rFonts w:hint="eastAsia"/>
                <w:b/>
                <w:bCs/>
                <w:sz w:val="18"/>
                <w:szCs w:val="20"/>
              </w:rPr>
              <w:t>담당자</w:t>
            </w:r>
          </w:p>
        </w:tc>
        <w:tc>
          <w:tcPr>
            <w:tcW w:w="1418"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hideMark/>
          </w:tcPr>
          <w:p w14:paraId="62D55198" w14:textId="6EB1517A" w:rsidR="00A61C8D" w:rsidRDefault="00C220C3">
            <w:pPr>
              <w:spacing w:after="0" w:line="240" w:lineRule="auto"/>
              <w:jc w:val="center"/>
              <w:rPr>
                <w:b/>
                <w:bCs/>
                <w:sz w:val="18"/>
                <w:szCs w:val="20"/>
              </w:rPr>
            </w:pPr>
            <w:r>
              <w:rPr>
                <w:rFonts w:ascii="맑은 고딕" w:eastAsia="맑은 고딕" w:hAnsi="맑은 고딕" w:cs="Arial" w:hint="eastAsia"/>
                <w:b/>
                <w:bCs/>
                <w:sz w:val="18"/>
                <w:szCs w:val="20"/>
              </w:rPr>
              <w:t>-</w:t>
            </w:r>
          </w:p>
        </w:tc>
        <w:tc>
          <w:tcPr>
            <w:tcW w:w="1559"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hideMark/>
          </w:tcPr>
          <w:p w14:paraId="2CA82057" w14:textId="77777777" w:rsidR="00A61C8D" w:rsidRDefault="00D903A9">
            <w:pPr>
              <w:spacing w:after="0" w:line="240" w:lineRule="auto"/>
              <w:jc w:val="center"/>
              <w:rPr>
                <w:b/>
                <w:bCs/>
                <w:sz w:val="18"/>
                <w:szCs w:val="20"/>
              </w:rPr>
            </w:pPr>
            <w:r>
              <w:rPr>
                <w:rFonts w:ascii="맑은 고딕" w:eastAsia="맑은 고딕" w:hAnsi="맑은 고딕" w:cs="Arial" w:hint="eastAsia"/>
                <w:b/>
                <w:bCs/>
                <w:sz w:val="18"/>
                <w:szCs w:val="20"/>
              </w:rPr>
              <w:t>02-760-9791</w:t>
            </w:r>
          </w:p>
        </w:tc>
        <w:tc>
          <w:tcPr>
            <w:tcW w:w="1923"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48ED8791" w14:textId="01C5C42E" w:rsidR="00A61C8D" w:rsidRDefault="00C220C3">
            <w:pPr>
              <w:spacing w:after="0" w:line="240" w:lineRule="auto"/>
              <w:jc w:val="center"/>
              <w:rPr>
                <w:b/>
                <w:bCs/>
                <w:sz w:val="18"/>
                <w:szCs w:val="20"/>
              </w:rPr>
            </w:pPr>
            <w:r>
              <w:rPr>
                <w:rFonts w:ascii="맑은 고딕" w:eastAsia="맑은 고딕" w:hAnsi="맑은 고딕" w:cs="Arial"/>
                <w:b/>
                <w:bCs/>
                <w:sz w:val="18"/>
                <w:szCs w:val="20"/>
              </w:rPr>
              <w:t>-</w:t>
            </w:r>
          </w:p>
        </w:tc>
      </w:tr>
      <w:tr w:rsidR="00A61C8D" w14:paraId="35DD17FB" w14:textId="77777777" w:rsidTr="00D30CA0">
        <w:tblPrEx>
          <w:jc w:val="left"/>
          <w:tblCellMar>
            <w:top w:w="15" w:type="dxa"/>
            <w:left w:w="15" w:type="dxa"/>
            <w:bottom w:w="15" w:type="dxa"/>
            <w:right w:w="15" w:type="dxa"/>
          </w:tblCellMar>
        </w:tblPrEx>
        <w:trPr>
          <w:trHeight w:val="23"/>
        </w:trPr>
        <w:tc>
          <w:tcPr>
            <w:tcW w:w="8996" w:type="dxa"/>
            <w:gridSpan w:val="10"/>
            <w:tcBorders>
              <w:top w:val="single" w:sz="4" w:space="0" w:color="auto"/>
              <w:bottom w:val="single" w:sz="4" w:space="0" w:color="auto"/>
            </w:tcBorders>
            <w:vAlign w:val="center"/>
          </w:tcPr>
          <w:p w14:paraId="6F8AAB5E" w14:textId="77777777" w:rsidR="00A61C8D" w:rsidRDefault="00A61C8D">
            <w:pPr>
              <w:spacing w:after="0" w:line="240" w:lineRule="auto"/>
              <w:jc w:val="center"/>
              <w:rPr>
                <w:b/>
                <w:bCs/>
                <w:sz w:val="4"/>
                <w:szCs w:val="6"/>
              </w:rPr>
            </w:pPr>
          </w:p>
        </w:tc>
      </w:tr>
      <w:tr w:rsidR="00A61C8D" w14:paraId="47C730EA" w14:textId="77777777" w:rsidTr="00D30CA0">
        <w:tblPrEx>
          <w:jc w:val="left"/>
          <w:tblCellMar>
            <w:top w:w="15" w:type="dxa"/>
            <w:left w:w="15" w:type="dxa"/>
            <w:bottom w:w="15" w:type="dxa"/>
            <w:right w:w="15" w:type="dxa"/>
          </w:tblCellMar>
        </w:tblPrEx>
        <w:trPr>
          <w:trHeight w:val="353"/>
        </w:trPr>
        <w:tc>
          <w:tcPr>
            <w:tcW w:w="8996" w:type="dxa"/>
            <w:gridSpan w:val="10"/>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7DEDC222" w14:textId="77777777" w:rsidR="00A61C8D" w:rsidRDefault="00D903A9">
            <w:pPr>
              <w:pStyle w:val="aa"/>
              <w:tabs>
                <w:tab w:val="left" w:pos="2455"/>
              </w:tabs>
              <w:wordWrap/>
              <w:spacing w:line="300" w:lineRule="auto"/>
              <w:ind w:left="435" w:hanging="435"/>
              <w:jc w:val="center"/>
            </w:pPr>
            <w:r>
              <w:rPr>
                <w:rFonts w:ascii="HY헤드라인M" w:eastAsia="HY헤드라인M"/>
                <w:w w:val="100"/>
                <w:sz w:val="36"/>
              </w:rPr>
              <w:t xml:space="preserve">모두미술공간 &lt;장애예술인 굿즈 전시&gt; </w:t>
            </w:r>
            <w:r>
              <w:rPr>
                <w:rFonts w:ascii="HY헤드라인M" w:eastAsia="HY헤드라인M"/>
                <w:b/>
                <w:w w:val="100"/>
                <w:sz w:val="36"/>
              </w:rPr>
              <w:t>뜨거운 반응</w:t>
            </w:r>
            <w:r>
              <w:rPr>
                <w:rFonts w:ascii="HY헤드라인M"/>
                <w:w w:val="100"/>
                <w:sz w:val="36"/>
              </w:rPr>
              <w:t xml:space="preserve"> </w:t>
            </w:r>
          </w:p>
          <w:p w14:paraId="253D9D45" w14:textId="77777777" w:rsidR="00A61C8D" w:rsidRDefault="00D903A9">
            <w:pPr>
              <w:pStyle w:val="aa"/>
              <w:tabs>
                <w:tab w:val="left" w:pos="2455"/>
              </w:tabs>
              <w:wordWrap/>
              <w:spacing w:line="300" w:lineRule="auto"/>
              <w:ind w:left="435" w:hanging="435"/>
              <w:jc w:val="center"/>
              <w:rPr>
                <w:b/>
                <w:bCs/>
                <w:sz w:val="18"/>
                <w:szCs w:val="20"/>
              </w:rPr>
            </w:pPr>
            <w:r>
              <w:rPr>
                <w:rFonts w:ascii="HY헤드라인M" w:eastAsia="HY헤드라인M"/>
                <w:w w:val="100"/>
                <w:sz w:val="32"/>
              </w:rPr>
              <w:t>-장애예술인 굿즈 작품의 우수성 널리 알려-</w:t>
            </w:r>
          </w:p>
        </w:tc>
      </w:tr>
    </w:tbl>
    <w:p w14:paraId="3FAC5A79" w14:textId="77777777" w:rsidR="00A61C8D" w:rsidRDefault="00A61C8D" w:rsidP="00D30CA0">
      <w:pPr>
        <w:snapToGrid w:val="0"/>
        <w:spacing w:after="0" w:line="276" w:lineRule="auto"/>
        <w:ind w:firstLine="102"/>
        <w:textAlignment w:val="baseline"/>
        <w:rPr>
          <w:rFonts w:ascii="맑은 고딕" w:eastAsia="맑은 고딕" w:hAnsi="맑은 고딕" w:cs="굴림"/>
          <w:color w:val="000000"/>
          <w:spacing w:val="-4"/>
          <w:kern w:val="0"/>
          <w:sz w:val="22"/>
        </w:rPr>
      </w:pPr>
    </w:p>
    <w:p w14:paraId="5217A926" w14:textId="77777777" w:rsidR="00A61C8D" w:rsidRDefault="00D903A9" w:rsidP="00D30CA0">
      <w:pPr>
        <w:snapToGrid w:val="0"/>
        <w:spacing w:line="276" w:lineRule="auto"/>
        <w:ind w:firstLine="102"/>
        <w:textAlignment w:val="baseline"/>
        <w:rPr>
          <w:rFonts w:ascii="맑은 고딕" w:eastAsia="맑은 고딕" w:hAnsi="맑은 고딕" w:cs="굴림"/>
          <w:color w:val="000000"/>
          <w:spacing w:val="-4"/>
          <w:kern w:val="0"/>
          <w:sz w:val="22"/>
        </w:rPr>
      </w:pPr>
      <w:r>
        <w:rPr>
          <w:rFonts w:ascii="맑은 고딕" w:eastAsia="맑은 고딕" w:hAnsi="맑은 고딕" w:cs="굴림"/>
          <w:color w:val="000000"/>
          <w:spacing w:val="-4"/>
          <w:kern w:val="0"/>
          <w:sz w:val="22"/>
        </w:rPr>
        <w:t xml:space="preserve">한국장애인문화예술원(이사장 방귀희, 이하 장문원)은 11월 5일(화)부터 12월 4일(목)까지 모두미술공간 라운지(서울스퀘어 별관 5층)에서 《장애예술인 굿즈 전시》를 개최하는데 관객들이 뜨거운 반응을 보이고 있다. </w:t>
      </w:r>
    </w:p>
    <w:p w14:paraId="70C104CC" w14:textId="77777777" w:rsidR="00A61C8D" w:rsidRDefault="00D903A9">
      <w:pPr>
        <w:snapToGrid w:val="0"/>
        <w:spacing w:before="240" w:line="276" w:lineRule="auto"/>
        <w:ind w:firstLine="100"/>
        <w:textAlignment w:val="baseline"/>
        <w:rPr>
          <w:rFonts w:ascii="맑은 고딕" w:eastAsia="맑은 고딕" w:hAnsi="맑은 고딕" w:cs="굴림"/>
          <w:color w:val="000000"/>
          <w:spacing w:val="-4"/>
          <w:kern w:val="0"/>
          <w:sz w:val="22"/>
        </w:rPr>
      </w:pPr>
      <w:r>
        <w:rPr>
          <w:rFonts w:ascii="맑은 고딕" w:eastAsia="맑은 고딕" w:hAnsi="맑은 고딕" w:cs="굴림"/>
          <w:color w:val="000000"/>
          <w:spacing w:val="-4"/>
          <w:kern w:val="0"/>
          <w:sz w:val="22"/>
        </w:rPr>
        <w:t xml:space="preserve">《장애예술인 굿즈 전시》참여작가는 고경주, 김가윤, 김진규, 김현우, 손영수, 윤성룡, 윤진석, 이정희로 총 8명이다. </w:t>
      </w:r>
    </w:p>
    <w:p w14:paraId="37E1F8D3" w14:textId="77777777" w:rsidR="00A61C8D" w:rsidRDefault="00D903A9">
      <w:pPr>
        <w:snapToGrid w:val="0"/>
        <w:spacing w:before="240" w:line="276" w:lineRule="auto"/>
        <w:ind w:firstLine="100"/>
        <w:textAlignment w:val="baseline"/>
      </w:pPr>
      <w:r>
        <w:rPr>
          <w:rFonts w:ascii="맑은 고딕" w:eastAsia="맑은 고딕" w:hAnsi="맑은 고딕" w:cs="굴림"/>
          <w:color w:val="000000"/>
          <w:spacing w:val="-4"/>
          <w:kern w:val="0"/>
          <w:sz w:val="22"/>
        </w:rPr>
        <w:t xml:space="preserve">주요 작품으로는 2013년 광주광역시 공예명장 1호에 선정된 금속공예가 고경주의 ‘당신만을 사랑해’, 2025년 부산광역시 공예명장에 선정된 윤성룡의 ‘칠보보석함’, 2022년 전라북도 무형유산 궁수 자수장 이정희 자수공예가의 ‘화관’, 30여년 동안 범선 제작에 매진하고 있는 손영수의 ‘베를린’작품이 있다. 또한, 장승공예가로 잘 알려진 김가윤, 분청도자기법을 활용하여 작업하는 김진규 도예가, 회화 작업을 하는 윤진석 작가, 픽셀킴으로 잘 알려진 김현우 작가의 작품도 전시되고 있다. </w:t>
      </w:r>
    </w:p>
    <w:p w14:paraId="73139416" w14:textId="77777777" w:rsidR="00A61C8D" w:rsidRDefault="00D903A9">
      <w:pPr>
        <w:snapToGrid w:val="0"/>
        <w:spacing w:before="240" w:line="276" w:lineRule="auto"/>
        <w:ind w:firstLine="100"/>
        <w:textAlignment w:val="baseline"/>
        <w:rPr>
          <w:rFonts w:ascii="맑은 고딕" w:eastAsia="맑은 고딕" w:hAnsi="맑은 고딕" w:cs="굴림"/>
          <w:color w:val="000000"/>
          <w:spacing w:val="-4"/>
          <w:kern w:val="0"/>
          <w:sz w:val="22"/>
        </w:rPr>
      </w:pPr>
      <w:r>
        <w:rPr>
          <w:rFonts w:ascii="맑은 고딕" w:eastAsia="맑은 고딕" w:hAnsi="맑은 고딕" w:cs="굴림"/>
          <w:color w:val="000000"/>
          <w:spacing w:val="-4"/>
          <w:kern w:val="0"/>
          <w:sz w:val="22"/>
        </w:rPr>
        <w:t>이번 전시를 통해 장애예술인 굿즈의 작품성 및 창의성 등을 널리 알리고, 장애예술인 굿즈 제작·전시·판매 등을 위한 파일럿 프로젝트로서 우선구매제도의 활성화와 장애예술인 창작물의 유통에 있어서도 긍정적으로 작용할 수 있기를 기대하고 있다.</w:t>
      </w:r>
    </w:p>
    <w:p w14:paraId="5124FD3D" w14:textId="77777777" w:rsidR="00A61C8D" w:rsidRDefault="00D903A9">
      <w:pPr>
        <w:snapToGrid w:val="0"/>
        <w:spacing w:before="240" w:line="276" w:lineRule="auto"/>
        <w:ind w:firstLine="100"/>
        <w:textAlignment w:val="baseline"/>
        <w:rPr>
          <w:rFonts w:ascii="맑은 고딕" w:eastAsia="맑은 고딕" w:hAnsi="맑은 고딕" w:cs="굴림"/>
          <w:color w:val="000000"/>
          <w:spacing w:val="-4"/>
          <w:kern w:val="0"/>
          <w:sz w:val="22"/>
        </w:rPr>
      </w:pPr>
      <w:r>
        <w:rPr>
          <w:rFonts w:ascii="맑은 고딕" w:eastAsia="맑은 고딕" w:hAnsi="맑은 고딕" w:cs="굴림"/>
          <w:color w:val="000000"/>
          <w:spacing w:val="-4"/>
          <w:kern w:val="0"/>
          <w:sz w:val="22"/>
        </w:rPr>
        <w:t>방귀희 이사장은 “장애인미술계에서 작품성이 널리 인정되는 작가들을 조명할 수 있는 전시가 열리게 되어 기쁘다”며, “앞으로 굿즈 전시공간을 지속적으로 운영하여 관람객들이 보다 가깝게 장애예술작품을 감상할 수 있는 기회를 마련하겠다”고  밝혔다.</w:t>
      </w:r>
    </w:p>
    <w:p w14:paraId="1313E0B5" w14:textId="77777777" w:rsidR="00A61C8D" w:rsidRDefault="00D903A9">
      <w:pPr>
        <w:snapToGrid w:val="0"/>
        <w:spacing w:before="240" w:line="276" w:lineRule="auto"/>
        <w:ind w:firstLine="100"/>
        <w:textAlignment w:val="baseline"/>
        <w:rPr>
          <w:rFonts w:ascii="맑은 고딕" w:eastAsia="맑은 고딕" w:hAnsi="맑은 고딕" w:cs="굴림"/>
          <w:color w:val="000000"/>
          <w:spacing w:val="-4"/>
          <w:kern w:val="0"/>
          <w:sz w:val="22"/>
        </w:rPr>
      </w:pPr>
      <w:r>
        <w:rPr>
          <w:rFonts w:ascii="맑은 고딕" w:eastAsia="맑은 고딕" w:hAnsi="맑은 고딕" w:cs="굴림"/>
          <w:color w:val="000000"/>
          <w:spacing w:val="-4"/>
          <w:kern w:val="0"/>
          <w:sz w:val="22"/>
        </w:rPr>
        <w:t xml:space="preserve">전시는 모두미술공간에서 월-토 오전 10시부터 오후 6시까지 무료로 관람할 수 있다. </w:t>
      </w:r>
    </w:p>
    <w:p w14:paraId="7CA04788" w14:textId="77777777" w:rsidR="00A61C8D" w:rsidRDefault="00A61C8D">
      <w:pPr>
        <w:snapToGrid w:val="0"/>
        <w:spacing w:before="240" w:line="276" w:lineRule="auto"/>
        <w:ind w:firstLine="100"/>
        <w:textAlignment w:val="baseline"/>
        <w:rPr>
          <w:rFonts w:ascii="맑은 고딕" w:eastAsia="맑은 고딕" w:hAnsi="맑은 고딕" w:cs="굴림"/>
          <w:color w:val="000000"/>
          <w:spacing w:val="-4"/>
          <w:kern w:val="0"/>
          <w:sz w:val="22"/>
        </w:rPr>
      </w:pPr>
    </w:p>
    <w:p w14:paraId="2BE52D0F" w14:textId="77777777" w:rsidR="00A61C8D" w:rsidRDefault="00D903A9">
      <w:pPr>
        <w:pStyle w:val="aa"/>
        <w:spacing w:line="276" w:lineRule="auto"/>
        <w:rPr>
          <w:rFonts w:ascii="맑은 고딕" w:eastAsia="맑은 고딕" w:hAnsi="맑은 고딕"/>
          <w:spacing w:val="-4"/>
          <w:sz w:val="22"/>
          <w:szCs w:val="22"/>
        </w:rPr>
      </w:pPr>
      <w:r>
        <w:rPr>
          <w:rFonts w:ascii="맑은 고딕" w:eastAsia="맑은 고딕" w:hAnsi="맑은 고딕" w:cs="맑은 고딕"/>
          <w:w w:val="100"/>
          <w:sz w:val="22"/>
          <w:szCs w:val="22"/>
        </w:rPr>
        <w:t xml:space="preserve">※ </w:t>
      </w:r>
      <w:r>
        <w:rPr>
          <w:rFonts w:ascii="맑은 고딕" w:eastAsia="맑은 고딕" w:hAnsi="맑은 고딕" w:cs="맑은 고딕"/>
          <w:spacing w:val="5"/>
          <w:w w:val="100"/>
          <w:sz w:val="22"/>
          <w:szCs w:val="22"/>
        </w:rPr>
        <w:t xml:space="preserve">보도자료 및 첨부자료, 고해상도 이미지는 </w:t>
      </w:r>
      <w:hyperlink r:id="rId8" w:history="1">
        <w:r>
          <w:rPr>
            <w:rFonts w:ascii="맑은 고딕" w:eastAsia="맑은 고딕" w:hAnsi="맑은 고딕" w:cs="맑은 고딕"/>
            <w:color w:val="800080"/>
            <w:spacing w:val="5"/>
            <w:w w:val="100"/>
            <w:sz w:val="22"/>
            <w:szCs w:val="22"/>
          </w:rPr>
          <w:t>https://only.webhard.co.kr/login</w:t>
        </w:r>
      </w:hyperlink>
      <w:r>
        <w:rPr>
          <w:rFonts w:ascii="맑은 고딕" w:eastAsia="맑은 고딕" w:hAnsi="맑은 고딕" w:cs="맑은 고딕"/>
          <w:spacing w:val="5"/>
          <w:w w:val="100"/>
          <w:sz w:val="22"/>
          <w:szCs w:val="22"/>
        </w:rPr>
        <w:t xml:space="preserve"> 에서</w:t>
      </w:r>
      <w:r>
        <w:rPr>
          <w:rFonts w:ascii="맑은 고딕" w:eastAsia="맑은 고딕" w:hAnsi="맑은 고딕" w:cs="맑은 고딕"/>
          <w:w w:val="100"/>
          <w:sz w:val="22"/>
          <w:szCs w:val="22"/>
        </w:rPr>
        <w:t xml:space="preserve"> </w:t>
      </w:r>
      <w:r>
        <w:rPr>
          <w:rFonts w:ascii="맑은 고딕" w:eastAsia="맑은 고딕" w:hAnsi="맑은 고딕" w:cs="맑은 고딕"/>
          <w:b/>
          <w:spacing w:val="1"/>
          <w:w w:val="100"/>
          <w:sz w:val="22"/>
          <w:szCs w:val="22"/>
        </w:rPr>
        <w:t>(ID) moduartspace (PW) 20241210</w:t>
      </w:r>
      <w:r>
        <w:rPr>
          <w:rFonts w:ascii="맑은 고딕" w:eastAsia="맑은 고딕" w:hAnsi="맑은 고딕" w:cs="맑은 고딕"/>
          <w:spacing w:val="1"/>
          <w:w w:val="100"/>
          <w:sz w:val="22"/>
          <w:szCs w:val="22"/>
        </w:rPr>
        <w:t xml:space="preserve">로 접속하신 후, </w:t>
      </w:r>
      <w:proofErr w:type="gramStart"/>
      <w:r>
        <w:rPr>
          <w:rFonts w:ascii="맑은 고딕" w:eastAsia="맑은 고딕" w:hAnsi="맑은 고딕" w:cs="맑은 고딕"/>
          <w:b/>
          <w:color w:val="0000FF"/>
          <w:spacing w:val="1"/>
          <w:w w:val="100"/>
          <w:sz w:val="22"/>
          <w:szCs w:val="22"/>
        </w:rPr>
        <w:t>게스트폴더 &gt;</w:t>
      </w:r>
      <w:proofErr w:type="gramEnd"/>
      <w:r>
        <w:rPr>
          <w:rFonts w:ascii="맑은 고딕" w:eastAsia="맑은 고딕" w:hAnsi="맑은 고딕" w:cs="맑은 고딕"/>
          <w:b/>
          <w:color w:val="0000FF"/>
          <w:spacing w:val="1"/>
          <w:w w:val="100"/>
          <w:sz w:val="22"/>
          <w:szCs w:val="22"/>
        </w:rPr>
        <w:t xml:space="preserve"> [2025] 모두미술공간 굿즈 전시</w:t>
      </w:r>
      <w:r>
        <w:rPr>
          <w:rFonts w:ascii="맑은 고딕" w:eastAsia="맑은 고딕" w:hAnsi="맑은 고딕" w:cs="맑은 고딕"/>
          <w:w w:val="100"/>
          <w:sz w:val="22"/>
          <w:szCs w:val="22"/>
        </w:rPr>
        <w:t xml:space="preserve"> 폴더에서 내려 받을 수 있습니다.  </w:t>
      </w:r>
    </w:p>
    <w:p w14:paraId="11FE6DA5" w14:textId="77777777" w:rsidR="00A61C8D" w:rsidRDefault="00A61C8D">
      <w:pPr>
        <w:snapToGrid w:val="0"/>
        <w:spacing w:before="240" w:after="0" w:line="276" w:lineRule="auto"/>
        <w:textAlignment w:val="baseline"/>
        <w:rPr>
          <w:rFonts w:eastAsiaTheme="minorHAnsi" w:cs="굴림"/>
          <w:color w:val="000000"/>
          <w:spacing w:val="-4"/>
          <w:kern w:val="0"/>
          <w:sz w:val="22"/>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021"/>
        <w:gridCol w:w="6959"/>
      </w:tblGrid>
      <w:tr w:rsidR="00A61C8D" w14:paraId="57F1DA79" w14:textId="77777777">
        <w:trPr>
          <w:trHeight w:val="949"/>
          <w:jc w:val="center"/>
        </w:trPr>
        <w:tc>
          <w:tcPr>
            <w:tcW w:w="2158" w:type="dxa"/>
            <w:tcBorders>
              <w:top w:val="double" w:sz="6" w:space="0" w:color="000000"/>
              <w:left w:val="double" w:sz="6" w:space="0" w:color="000000"/>
              <w:bottom w:val="double" w:sz="6" w:space="0" w:color="000000"/>
              <w:right w:val="nil"/>
            </w:tcBorders>
            <w:tcMar>
              <w:top w:w="28" w:type="dxa"/>
              <w:left w:w="28" w:type="dxa"/>
              <w:bottom w:w="28" w:type="dxa"/>
              <w:right w:w="28" w:type="dxa"/>
            </w:tcMar>
            <w:vAlign w:val="center"/>
            <w:hideMark/>
          </w:tcPr>
          <w:p w14:paraId="68C11A92" w14:textId="77777777" w:rsidR="00A61C8D" w:rsidRDefault="00D903A9">
            <w:pPr>
              <w:snapToGrid w:val="0"/>
              <w:spacing w:before="240" w:after="0" w:line="276" w:lineRule="auto"/>
              <w:textAlignment w:val="baseline"/>
              <w:rPr>
                <w:rFonts w:eastAsiaTheme="minorHAnsi" w:cs="굴림"/>
                <w:color w:val="000000"/>
                <w:spacing w:val="-4"/>
                <w:kern w:val="0"/>
                <w:sz w:val="22"/>
              </w:rPr>
            </w:pPr>
            <w:r>
              <w:rPr>
                <w:rFonts w:eastAsiaTheme="minorHAnsi" w:cs="굴림"/>
                <w:noProof/>
                <w:color w:val="000000"/>
                <w:spacing w:val="-4"/>
                <w:kern w:val="0"/>
                <w:sz w:val="22"/>
              </w:rPr>
              <w:drawing>
                <wp:anchor distT="0" distB="0" distL="114300" distR="114300" simplePos="0" relativeHeight="251669504" behindDoc="0" locked="0" layoutInCell="1" hidden="0" allowOverlap="1" wp14:anchorId="6FF267EC" wp14:editId="4189C8C0">
                  <wp:simplePos x="0" y="0"/>
                  <wp:positionH relativeFrom="column">
                    <wp:posOffset>27305</wp:posOffset>
                  </wp:positionH>
                  <wp:positionV relativeFrom="paragraph">
                    <wp:posOffset>-44450</wp:posOffset>
                  </wp:positionV>
                  <wp:extent cx="1165860" cy="411480"/>
                  <wp:effectExtent l="0" t="0" r="0" b="7620"/>
                  <wp:wrapNone/>
                  <wp:docPr id="1027"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그림 14"/>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1165860" cy="411480"/>
                          </a:xfrm>
                          <a:prstGeom prst="rect">
                            <a:avLst/>
                          </a:prstGeom>
                          <a:noFill/>
                          <a:ln>
                            <a:noFill/>
                          </a:ln>
                        </pic:spPr>
                      </pic:pic>
                    </a:graphicData>
                  </a:graphic>
                </wp:anchor>
              </w:drawing>
            </w:r>
          </w:p>
        </w:tc>
        <w:tc>
          <w:tcPr>
            <w:tcW w:w="7422" w:type="dxa"/>
            <w:tcBorders>
              <w:top w:val="double" w:sz="6" w:space="0" w:color="000000"/>
              <w:left w:val="nil"/>
              <w:bottom w:val="double" w:sz="6" w:space="0" w:color="000000"/>
              <w:right w:val="double" w:sz="6" w:space="0" w:color="000000"/>
            </w:tcBorders>
            <w:tcMar>
              <w:top w:w="28" w:type="dxa"/>
              <w:left w:w="28" w:type="dxa"/>
              <w:bottom w:w="28" w:type="dxa"/>
              <w:right w:w="28" w:type="dxa"/>
            </w:tcMar>
            <w:vAlign w:val="center"/>
            <w:hideMark/>
          </w:tcPr>
          <w:p w14:paraId="532545C1" w14:textId="77777777" w:rsidR="00A61C8D" w:rsidRDefault="00D903A9">
            <w:pPr>
              <w:snapToGrid w:val="0"/>
              <w:spacing w:after="0" w:line="160" w:lineRule="atLeast"/>
              <w:textAlignment w:val="baseline"/>
              <w:rPr>
                <w:rFonts w:eastAsiaTheme="minorHAnsi" w:cs="굴림"/>
                <w:color w:val="000000"/>
                <w:spacing w:val="-4"/>
                <w:kern w:val="0"/>
                <w:sz w:val="22"/>
              </w:rPr>
            </w:pPr>
            <w:r>
              <w:rPr>
                <w:rFonts w:eastAsiaTheme="minorHAnsi" w:cs="굴림"/>
                <w:color w:val="000000"/>
                <w:spacing w:val="-4"/>
                <w:kern w:val="0"/>
                <w:sz w:val="18"/>
                <w:szCs w:val="18"/>
              </w:rPr>
              <w:t>이 자료는 상업적·비상업적으로 이용이 가능하며, 변형 등 2차적 저작물 작성이 가능합니다. 단, 반드시 (재)한국장애인문화예술원 제공이라는 출처를 표시해주시기 바랍니다.</w:t>
            </w:r>
          </w:p>
        </w:tc>
      </w:tr>
    </w:tbl>
    <w:p w14:paraId="74573A3B" w14:textId="77777777" w:rsidR="00A61C8D" w:rsidRDefault="00A61C8D">
      <w:pPr>
        <w:snapToGrid w:val="0"/>
        <w:spacing w:before="240" w:line="276" w:lineRule="auto"/>
        <w:textAlignment w:val="baseline"/>
        <w:rPr>
          <w:rFonts w:ascii="맑은 고딕" w:eastAsia="맑은 고딕" w:hAnsi="맑은 고딕" w:cs="굴림"/>
          <w:color w:val="000000"/>
          <w:spacing w:val="-4"/>
          <w:kern w:val="0"/>
          <w:sz w:val="22"/>
        </w:rPr>
      </w:pPr>
    </w:p>
    <w:p w14:paraId="5161E750" w14:textId="77777777" w:rsidR="00A61C8D" w:rsidRDefault="00D903A9" w:rsidP="00D30CA0">
      <w:pPr>
        <w:snapToGrid w:val="0"/>
        <w:spacing w:before="240" w:line="276" w:lineRule="auto"/>
        <w:jc w:val="left"/>
        <w:textAlignment w:val="baseline"/>
        <w:rPr>
          <w:rFonts w:ascii="맑은 고딕" w:eastAsia="맑은 고딕" w:hAnsi="맑은 고딕" w:cs="굴림"/>
          <w:color w:val="000000"/>
          <w:spacing w:val="-4"/>
          <w:kern w:val="0"/>
          <w:sz w:val="22"/>
        </w:rPr>
      </w:pPr>
      <w:r>
        <w:rPr>
          <w:rFonts w:ascii="맑은 고딕" w:eastAsia="맑은 고딕" w:hAnsi="맑은 고딕" w:cs="굴림"/>
          <w:color w:val="000000"/>
          <w:spacing w:val="-4"/>
          <w:kern w:val="0"/>
          <w:sz w:val="22"/>
        </w:rPr>
        <w:t>붙임 1. 전시개요</w:t>
      </w:r>
      <w:r>
        <w:rPr>
          <w:rFonts w:ascii="맑은 고딕" w:eastAsia="맑은 고딕" w:hAnsi="맑은 고딕" w:cs="굴림"/>
          <w:color w:val="000000"/>
          <w:spacing w:val="-4"/>
          <w:kern w:val="0"/>
          <w:sz w:val="22"/>
        </w:rPr>
        <w:br/>
        <w:t xml:space="preserve">       2. 참여작가 및 대표작품 소개</w:t>
      </w:r>
      <w:r>
        <w:rPr>
          <w:rFonts w:ascii="맑은 고딕" w:eastAsia="맑은 고딕" w:hAnsi="맑은 고딕" w:cs="굴림"/>
          <w:color w:val="000000"/>
          <w:spacing w:val="-4"/>
          <w:kern w:val="0"/>
          <w:sz w:val="22"/>
        </w:rPr>
        <w:br/>
      </w:r>
    </w:p>
    <w:p w14:paraId="33F3C7E6" w14:textId="77777777" w:rsidR="00A61C8D" w:rsidRDefault="00D903A9">
      <w:pPr>
        <w:widowControl/>
        <w:wordWrap/>
        <w:autoSpaceDE/>
        <w:autoSpaceDN/>
        <w:rPr>
          <w:rFonts w:eastAsiaTheme="minorHAnsi" w:cs="굴림"/>
          <w:color w:val="000000"/>
          <w:spacing w:val="-4"/>
          <w:kern w:val="0"/>
          <w:szCs w:val="20"/>
        </w:rPr>
      </w:pPr>
      <w:r>
        <w:rPr>
          <w:rFonts w:eastAsiaTheme="minorHAnsi" w:cs="굴림"/>
          <w:color w:val="000000"/>
          <w:spacing w:val="-4"/>
          <w:kern w:val="0"/>
          <w:szCs w:val="20"/>
        </w:rPr>
        <w:br w:type="page"/>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A61C8D" w14:paraId="07FCDAD0" w14:textId="777777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2A48823F" w14:textId="77777777" w:rsidR="00A61C8D" w:rsidRDefault="00D903A9">
            <w:pPr>
              <w:wordWrap/>
              <w:spacing w:after="0" w:line="276" w:lineRule="auto"/>
              <w:ind w:left="464" w:hanging="464"/>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붙임1.</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3AB96D80" w14:textId="77777777" w:rsidR="00A61C8D" w:rsidRDefault="00A61C8D">
            <w:pPr>
              <w:snapToGrid w:val="0"/>
              <w:spacing w:after="0" w:line="384" w:lineRule="auto"/>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AA8D55" w14:textId="77777777" w:rsidR="00A61C8D" w:rsidRDefault="00D903A9">
            <w:pPr>
              <w:tabs>
                <w:tab w:val="left" w:pos="464"/>
              </w:tabs>
              <w:spacing w:after="0" w:line="276" w:lineRule="auto"/>
              <w:ind w:left="464" w:hanging="464"/>
              <w:textAlignment w:val="baseline"/>
              <w:rPr>
                <w:rFonts w:ascii="HY헤드라인M" w:eastAsia="HY헤드라인M" w:hAnsi="맑은 고딕" w:cs="Arial"/>
                <w:b/>
                <w:sz w:val="46"/>
              </w:rPr>
            </w:pPr>
            <w:r>
              <w:rPr>
                <w:rFonts w:ascii="HY헤드라인M" w:eastAsia="HY헤드라인M" w:hAnsi="맑은 고딕" w:cs="Arial"/>
                <w:b/>
                <w:sz w:val="46"/>
              </w:rPr>
              <w:t>전시개요</w:t>
            </w:r>
          </w:p>
        </w:tc>
      </w:tr>
    </w:tbl>
    <w:p w14:paraId="0A630474" w14:textId="77777777" w:rsidR="00A61C8D" w:rsidRDefault="00A61C8D">
      <w:pPr>
        <w:pStyle w:val="aa"/>
        <w:wordWrap/>
        <w:ind w:left="431" w:hanging="431"/>
        <w:jc w:val="center"/>
        <w:rPr>
          <w:spacing w:val="-10"/>
          <w:sz w:val="24"/>
        </w:rPr>
      </w:pPr>
    </w:p>
    <w:tbl>
      <w:tblPr>
        <w:tblOverlap w:val="never"/>
        <w:tblW w:w="905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052"/>
      </w:tblGrid>
      <w:tr w:rsidR="00A61C8D" w14:paraId="2B71D218" w14:textId="77777777">
        <w:trPr>
          <w:trHeight w:val="3373"/>
        </w:trPr>
        <w:tc>
          <w:tcPr>
            <w:tcW w:w="9052" w:type="dxa"/>
            <w:tcBorders>
              <w:top w:val="single" w:sz="3" w:space="0" w:color="000000"/>
              <w:left w:val="single" w:sz="3" w:space="0" w:color="000000"/>
              <w:bottom w:val="single" w:sz="3" w:space="0" w:color="000000"/>
              <w:right w:val="single" w:sz="3" w:space="0" w:color="000000"/>
            </w:tcBorders>
            <w:vAlign w:val="center"/>
          </w:tcPr>
          <w:p w14:paraId="13AE9409" w14:textId="77777777" w:rsidR="00A61C8D" w:rsidRDefault="00D903A9">
            <w:pPr>
              <w:pStyle w:val="aa"/>
              <w:wordWrap/>
              <w:jc w:val="center"/>
            </w:pPr>
            <w:r>
              <w:rPr>
                <w:noProof/>
              </w:rPr>
              <w:drawing>
                <wp:inline distT="0" distB="0" distL="0" distR="0" wp14:anchorId="5DE7414B" wp14:editId="0BC0C865">
                  <wp:extent cx="5678027" cy="4463652"/>
                  <wp:effectExtent l="0" t="0" r="0" b="0"/>
                  <wp:docPr id="1028" name="그림 %d 3"/>
                  <wp:cNvGraphicFramePr/>
                  <a:graphic xmlns:a="http://schemas.openxmlformats.org/drawingml/2006/main">
                    <a:graphicData uri="http://schemas.openxmlformats.org/drawingml/2006/picture">
                      <pic:pic xmlns:pic="http://schemas.openxmlformats.org/drawingml/2006/picture">
                        <pic:nvPicPr>
                          <pic:cNvPr id="1028" name="그림 %d 3"/>
                          <pic:cNvPicPr>
                            <a:picLocks/>
                          </pic:cNvPicPr>
                        </pic:nvPicPr>
                        <pic:blipFill>
                          <a:blip r:embed="rId10">
                            <a:extLst>
                              <a:ext uri="{28A0092B-C50C-407E-A947-70E740481C1C}">
                                <a14:useLocalDpi xmlns:a14="http://schemas.microsoft.com/office/drawing/2010/main" val="0"/>
                              </a:ext>
                            </a:extLst>
                          </a:blip>
                          <a:stretch>
                            <a:fillRect/>
                          </a:stretch>
                        </pic:blipFill>
                        <pic:spPr>
                          <a:xfrm>
                            <a:off x="0" y="0"/>
                            <a:ext cx="5678027" cy="4463652"/>
                          </a:xfrm>
                          <a:prstGeom prst="rect">
                            <a:avLst/>
                          </a:prstGeom>
                        </pic:spPr>
                      </pic:pic>
                    </a:graphicData>
                  </a:graphic>
                </wp:inline>
              </w:drawing>
            </w:r>
            <w:r>
              <w:t xml:space="preserve"> </w:t>
            </w:r>
          </w:p>
        </w:tc>
      </w:tr>
      <w:tr w:rsidR="00A61C8D" w14:paraId="33C2E7DF" w14:textId="77777777">
        <w:trPr>
          <w:trHeight w:val="901"/>
        </w:trPr>
        <w:tc>
          <w:tcPr>
            <w:tcW w:w="9052" w:type="dxa"/>
            <w:tcBorders>
              <w:top w:val="single" w:sz="3" w:space="0" w:color="000000"/>
              <w:left w:val="single" w:sz="3" w:space="0" w:color="000000"/>
              <w:bottom w:val="single" w:sz="3" w:space="0" w:color="000000"/>
              <w:right w:val="single" w:sz="3" w:space="0" w:color="000000"/>
            </w:tcBorders>
            <w:vAlign w:val="center"/>
          </w:tcPr>
          <w:p w14:paraId="4895BEBB" w14:textId="77777777" w:rsidR="00A61C8D" w:rsidRDefault="00D903A9">
            <w:pPr>
              <w:snapToGrid w:val="0"/>
              <w:spacing w:before="240" w:line="276" w:lineRule="auto"/>
              <w:jc w:val="center"/>
              <w:textAlignment w:val="baseline"/>
            </w:pPr>
            <w:r>
              <w:rPr>
                <w:rFonts w:ascii="맑은 고딕" w:eastAsia="맑은 고딕" w:hAnsi="맑은 고딕" w:cs="굴림" w:hint="eastAsia"/>
                <w:color w:val="000000"/>
                <w:spacing w:val="-4"/>
                <w:kern w:val="0"/>
                <w:sz w:val="22"/>
              </w:rPr>
              <w:t xml:space="preserve"> ▲ 사진1. 굿즈 전시 전경 ⓒ 한국장애인문화예술원 제공</w:t>
            </w:r>
          </w:p>
        </w:tc>
      </w:tr>
    </w:tbl>
    <w:p w14:paraId="57462AFB" w14:textId="77777777" w:rsidR="00A61C8D" w:rsidRDefault="00A61C8D">
      <w:pPr>
        <w:snapToGrid w:val="0"/>
        <w:spacing w:after="0" w:line="276" w:lineRule="auto"/>
        <w:textAlignment w:val="baseline"/>
        <w:rPr>
          <w:rFonts w:ascii="맑은 고딕" w:eastAsia="맑은 고딕" w:hAnsi="맑은 고딕" w:cs="굴림"/>
          <w:color w:val="000000"/>
          <w:kern w:val="0"/>
          <w:sz w:val="22"/>
        </w:rPr>
      </w:pPr>
    </w:p>
    <w:p w14:paraId="39CCD44D" w14:textId="77777777" w:rsidR="00D660D6" w:rsidRPr="00D660D6" w:rsidRDefault="00D660D6" w:rsidP="00D660D6">
      <w:pPr>
        <w:snapToGrid w:val="0"/>
        <w:spacing w:after="0" w:line="276" w:lineRule="auto"/>
        <w:textAlignment w:val="baseline"/>
        <w:rPr>
          <w:rFonts w:ascii="맑은 고딕" w:eastAsia="맑은 고딕" w:hAnsi="맑은 고딕" w:cs="굴림"/>
          <w:color w:val="000000"/>
          <w:kern w:val="0"/>
          <w:sz w:val="22"/>
        </w:rPr>
      </w:pPr>
      <w:r w:rsidRPr="00D660D6">
        <w:rPr>
          <w:rFonts w:ascii="맑은 고딕" w:eastAsia="맑은 고딕" w:hAnsi="맑은 고딕" w:cs="굴림" w:hint="eastAsia"/>
          <w:color w:val="000000"/>
          <w:kern w:val="0"/>
          <w:sz w:val="22"/>
        </w:rPr>
        <w:t>가</w:t>
      </w:r>
      <w:r w:rsidRPr="00D660D6">
        <w:rPr>
          <w:rFonts w:ascii="맑은 고딕" w:eastAsia="맑은 고딕" w:hAnsi="맑은 고딕" w:cs="굴림"/>
          <w:color w:val="000000"/>
          <w:kern w:val="0"/>
          <w:sz w:val="22"/>
        </w:rPr>
        <w:t xml:space="preserve">. </w:t>
      </w:r>
      <w:proofErr w:type="gramStart"/>
      <w:r w:rsidRPr="00D660D6">
        <w:rPr>
          <w:rFonts w:ascii="맑은 고딕" w:eastAsia="맑은 고딕" w:hAnsi="맑은 고딕" w:cs="굴림"/>
          <w:color w:val="000000"/>
          <w:kern w:val="0"/>
          <w:sz w:val="22"/>
        </w:rPr>
        <w:t>전시제목 :</w:t>
      </w:r>
      <w:proofErr w:type="gramEnd"/>
      <w:r w:rsidRPr="00D660D6">
        <w:rPr>
          <w:rFonts w:ascii="맑은 고딕" w:eastAsia="맑은 고딕" w:hAnsi="맑은 고딕" w:cs="굴림"/>
          <w:color w:val="000000"/>
          <w:kern w:val="0"/>
          <w:sz w:val="22"/>
        </w:rPr>
        <w:t xml:space="preserve"> 모두미술공간 장애예술인 </w:t>
      </w:r>
      <w:proofErr w:type="spellStart"/>
      <w:r w:rsidRPr="00D660D6">
        <w:rPr>
          <w:rFonts w:ascii="맑은 고딕" w:eastAsia="맑은 고딕" w:hAnsi="맑은 고딕" w:cs="굴림"/>
          <w:color w:val="000000"/>
          <w:kern w:val="0"/>
          <w:sz w:val="22"/>
        </w:rPr>
        <w:t>굿즈</w:t>
      </w:r>
      <w:proofErr w:type="spellEnd"/>
      <w:r w:rsidRPr="00D660D6">
        <w:rPr>
          <w:rFonts w:ascii="맑은 고딕" w:eastAsia="맑은 고딕" w:hAnsi="맑은 고딕" w:cs="굴림"/>
          <w:color w:val="000000"/>
          <w:kern w:val="0"/>
          <w:sz w:val="22"/>
        </w:rPr>
        <w:t xml:space="preserve"> 전시</w:t>
      </w:r>
    </w:p>
    <w:p w14:paraId="01F970A8" w14:textId="77777777" w:rsidR="00D660D6" w:rsidRPr="00D660D6" w:rsidRDefault="00D660D6" w:rsidP="00D660D6">
      <w:pPr>
        <w:snapToGrid w:val="0"/>
        <w:spacing w:after="0" w:line="276" w:lineRule="auto"/>
        <w:textAlignment w:val="baseline"/>
        <w:rPr>
          <w:rFonts w:ascii="맑은 고딕" w:eastAsia="맑은 고딕" w:hAnsi="맑은 고딕" w:cs="굴림"/>
          <w:color w:val="000000"/>
          <w:kern w:val="0"/>
          <w:sz w:val="22"/>
        </w:rPr>
      </w:pPr>
      <w:r w:rsidRPr="00D660D6">
        <w:rPr>
          <w:rFonts w:ascii="맑은 고딕" w:eastAsia="맑은 고딕" w:hAnsi="맑은 고딕" w:cs="굴림" w:hint="eastAsia"/>
          <w:color w:val="000000"/>
          <w:kern w:val="0"/>
          <w:sz w:val="22"/>
        </w:rPr>
        <w:t>나</w:t>
      </w:r>
      <w:r w:rsidRPr="00D660D6">
        <w:rPr>
          <w:rFonts w:ascii="맑은 고딕" w:eastAsia="맑은 고딕" w:hAnsi="맑은 고딕" w:cs="굴림"/>
          <w:color w:val="000000"/>
          <w:kern w:val="0"/>
          <w:sz w:val="22"/>
        </w:rPr>
        <w:t xml:space="preserve">. </w:t>
      </w:r>
      <w:proofErr w:type="gramStart"/>
      <w:r w:rsidRPr="00D660D6">
        <w:rPr>
          <w:rFonts w:ascii="맑은 고딕" w:eastAsia="맑은 고딕" w:hAnsi="맑은 고딕" w:cs="굴림"/>
          <w:color w:val="000000"/>
          <w:kern w:val="0"/>
          <w:sz w:val="22"/>
        </w:rPr>
        <w:t>참여작가 :</w:t>
      </w:r>
      <w:proofErr w:type="gramEnd"/>
      <w:r w:rsidRPr="00D660D6">
        <w:rPr>
          <w:rFonts w:ascii="맑은 고딕" w:eastAsia="맑은 고딕" w:hAnsi="맑은 고딕" w:cs="굴림"/>
          <w:color w:val="000000"/>
          <w:kern w:val="0"/>
          <w:sz w:val="22"/>
        </w:rPr>
        <w:t xml:space="preserve"> 고경주, </w:t>
      </w:r>
      <w:proofErr w:type="spellStart"/>
      <w:r w:rsidRPr="00D660D6">
        <w:rPr>
          <w:rFonts w:ascii="맑은 고딕" w:eastAsia="맑은 고딕" w:hAnsi="맑은 고딕" w:cs="굴림"/>
          <w:color w:val="000000"/>
          <w:kern w:val="0"/>
          <w:sz w:val="22"/>
        </w:rPr>
        <w:t>김가윤</w:t>
      </w:r>
      <w:proofErr w:type="spellEnd"/>
      <w:r w:rsidRPr="00D660D6">
        <w:rPr>
          <w:rFonts w:ascii="맑은 고딕" w:eastAsia="맑은 고딕" w:hAnsi="맑은 고딕" w:cs="굴림"/>
          <w:color w:val="000000"/>
          <w:kern w:val="0"/>
          <w:sz w:val="22"/>
        </w:rPr>
        <w:t xml:space="preserve">, 김진규, 김현우, 손영수, </w:t>
      </w:r>
      <w:proofErr w:type="spellStart"/>
      <w:r w:rsidRPr="00D660D6">
        <w:rPr>
          <w:rFonts w:ascii="맑은 고딕" w:eastAsia="맑은 고딕" w:hAnsi="맑은 고딕" w:cs="굴림"/>
          <w:color w:val="000000"/>
          <w:kern w:val="0"/>
          <w:sz w:val="22"/>
        </w:rPr>
        <w:t>윤성룡</w:t>
      </w:r>
      <w:proofErr w:type="spellEnd"/>
      <w:r w:rsidRPr="00D660D6">
        <w:rPr>
          <w:rFonts w:ascii="맑은 고딕" w:eastAsia="맑은 고딕" w:hAnsi="맑은 고딕" w:cs="굴림"/>
          <w:color w:val="000000"/>
          <w:kern w:val="0"/>
          <w:sz w:val="22"/>
        </w:rPr>
        <w:t>, 윤진석, 이정희(총 8명)</w:t>
      </w:r>
    </w:p>
    <w:p w14:paraId="596398F9" w14:textId="77777777" w:rsidR="00D660D6" w:rsidRPr="00D660D6" w:rsidRDefault="00D660D6" w:rsidP="00D660D6">
      <w:pPr>
        <w:snapToGrid w:val="0"/>
        <w:spacing w:after="0" w:line="276" w:lineRule="auto"/>
        <w:textAlignment w:val="baseline"/>
        <w:rPr>
          <w:rFonts w:ascii="맑은 고딕" w:eastAsia="맑은 고딕" w:hAnsi="맑은 고딕" w:cs="굴림"/>
          <w:color w:val="000000"/>
          <w:kern w:val="0"/>
          <w:sz w:val="22"/>
        </w:rPr>
      </w:pPr>
      <w:r w:rsidRPr="00D660D6">
        <w:rPr>
          <w:rFonts w:ascii="맑은 고딕" w:eastAsia="맑은 고딕" w:hAnsi="맑은 고딕" w:cs="굴림" w:hint="eastAsia"/>
          <w:color w:val="000000"/>
          <w:kern w:val="0"/>
          <w:sz w:val="22"/>
        </w:rPr>
        <w:t>다</w:t>
      </w:r>
      <w:r w:rsidRPr="00D660D6">
        <w:rPr>
          <w:rFonts w:ascii="맑은 고딕" w:eastAsia="맑은 고딕" w:hAnsi="맑은 고딕" w:cs="굴림"/>
          <w:color w:val="000000"/>
          <w:kern w:val="0"/>
          <w:sz w:val="22"/>
        </w:rPr>
        <w:t xml:space="preserve">. </w:t>
      </w:r>
      <w:proofErr w:type="gramStart"/>
      <w:r w:rsidRPr="00D660D6">
        <w:rPr>
          <w:rFonts w:ascii="맑은 고딕" w:eastAsia="맑은 고딕" w:hAnsi="맑은 고딕" w:cs="굴림"/>
          <w:color w:val="000000"/>
          <w:kern w:val="0"/>
          <w:sz w:val="22"/>
        </w:rPr>
        <w:t>전시기간 :</w:t>
      </w:r>
      <w:proofErr w:type="gramEnd"/>
      <w:r w:rsidRPr="00D660D6">
        <w:rPr>
          <w:rFonts w:ascii="맑은 고딕" w:eastAsia="맑은 고딕" w:hAnsi="맑은 고딕" w:cs="굴림"/>
          <w:color w:val="000000"/>
          <w:kern w:val="0"/>
          <w:sz w:val="22"/>
        </w:rPr>
        <w:t xml:space="preserve"> 2025. 11. </w:t>
      </w:r>
      <w:proofErr w:type="gramStart"/>
      <w:r w:rsidRPr="00D660D6">
        <w:rPr>
          <w:rFonts w:ascii="맑은 고딕" w:eastAsia="맑은 고딕" w:hAnsi="맑은 고딕" w:cs="굴림"/>
          <w:color w:val="000000"/>
          <w:kern w:val="0"/>
          <w:sz w:val="22"/>
        </w:rPr>
        <w:t>5.(</w:t>
      </w:r>
      <w:proofErr w:type="gramEnd"/>
      <w:r w:rsidRPr="00D660D6">
        <w:rPr>
          <w:rFonts w:ascii="맑은 고딕" w:eastAsia="맑은 고딕" w:hAnsi="맑은 고딕" w:cs="굴림"/>
          <w:color w:val="000000"/>
          <w:kern w:val="0"/>
          <w:sz w:val="22"/>
        </w:rPr>
        <w:t>수) ~ 12. 4.(목)</w:t>
      </w:r>
    </w:p>
    <w:p w14:paraId="5CF06E49" w14:textId="77777777" w:rsidR="00D660D6" w:rsidRPr="00D660D6" w:rsidRDefault="00D660D6" w:rsidP="00D660D6">
      <w:pPr>
        <w:snapToGrid w:val="0"/>
        <w:spacing w:after="0" w:line="276" w:lineRule="auto"/>
        <w:textAlignment w:val="baseline"/>
        <w:rPr>
          <w:rFonts w:ascii="맑은 고딕" w:eastAsia="맑은 고딕" w:hAnsi="맑은 고딕" w:cs="굴림"/>
          <w:color w:val="000000"/>
          <w:kern w:val="0"/>
          <w:sz w:val="22"/>
        </w:rPr>
      </w:pPr>
      <w:r w:rsidRPr="00D660D6">
        <w:rPr>
          <w:rFonts w:ascii="맑은 고딕" w:eastAsia="맑은 고딕" w:hAnsi="맑은 고딕" w:cs="굴림" w:hint="eastAsia"/>
          <w:color w:val="000000"/>
          <w:kern w:val="0"/>
          <w:sz w:val="22"/>
        </w:rPr>
        <w:t>라</w:t>
      </w:r>
      <w:r w:rsidRPr="00D660D6">
        <w:rPr>
          <w:rFonts w:ascii="맑은 고딕" w:eastAsia="맑은 고딕" w:hAnsi="맑은 고딕" w:cs="굴림"/>
          <w:color w:val="000000"/>
          <w:kern w:val="0"/>
          <w:sz w:val="22"/>
        </w:rPr>
        <w:t xml:space="preserve">. </w:t>
      </w:r>
      <w:proofErr w:type="gramStart"/>
      <w:r w:rsidRPr="00D660D6">
        <w:rPr>
          <w:rFonts w:ascii="맑은 고딕" w:eastAsia="맑은 고딕" w:hAnsi="맑은 고딕" w:cs="굴림"/>
          <w:color w:val="000000"/>
          <w:kern w:val="0"/>
          <w:sz w:val="22"/>
        </w:rPr>
        <w:t>전시장소 :</w:t>
      </w:r>
      <w:proofErr w:type="gramEnd"/>
      <w:r w:rsidRPr="00D660D6">
        <w:rPr>
          <w:rFonts w:ascii="맑은 고딕" w:eastAsia="맑은 고딕" w:hAnsi="맑은 고딕" w:cs="굴림"/>
          <w:color w:val="000000"/>
          <w:kern w:val="0"/>
          <w:sz w:val="22"/>
        </w:rPr>
        <w:t xml:space="preserve"> 모두미술공간 라운지 (서울스퀘어 별관 5층)</w:t>
      </w:r>
    </w:p>
    <w:p w14:paraId="0EC3D198" w14:textId="77777777" w:rsidR="00D660D6" w:rsidRPr="00D660D6" w:rsidRDefault="00D660D6" w:rsidP="00D660D6">
      <w:pPr>
        <w:snapToGrid w:val="0"/>
        <w:spacing w:after="0" w:line="276" w:lineRule="auto"/>
        <w:textAlignment w:val="baseline"/>
        <w:rPr>
          <w:rFonts w:ascii="맑은 고딕" w:eastAsia="맑은 고딕" w:hAnsi="맑은 고딕" w:cs="굴림"/>
          <w:color w:val="000000"/>
          <w:kern w:val="0"/>
          <w:sz w:val="22"/>
        </w:rPr>
      </w:pPr>
      <w:r w:rsidRPr="00D660D6">
        <w:rPr>
          <w:rFonts w:ascii="맑은 고딕" w:eastAsia="맑은 고딕" w:hAnsi="맑은 고딕" w:cs="굴림" w:hint="eastAsia"/>
          <w:color w:val="000000"/>
          <w:kern w:val="0"/>
          <w:sz w:val="22"/>
        </w:rPr>
        <w:t>마</w:t>
      </w:r>
      <w:r w:rsidRPr="00D660D6">
        <w:rPr>
          <w:rFonts w:ascii="맑은 고딕" w:eastAsia="맑은 고딕" w:hAnsi="맑은 고딕" w:cs="굴림"/>
          <w:color w:val="000000"/>
          <w:kern w:val="0"/>
          <w:sz w:val="22"/>
        </w:rPr>
        <w:t xml:space="preserve">. </w:t>
      </w:r>
      <w:proofErr w:type="gramStart"/>
      <w:r w:rsidRPr="00D660D6">
        <w:rPr>
          <w:rFonts w:ascii="맑은 고딕" w:eastAsia="맑은 고딕" w:hAnsi="맑은 고딕" w:cs="굴림"/>
          <w:color w:val="000000"/>
          <w:kern w:val="0"/>
          <w:sz w:val="22"/>
        </w:rPr>
        <w:t>관람시간 :</w:t>
      </w:r>
      <w:proofErr w:type="gramEnd"/>
      <w:r w:rsidRPr="00D660D6">
        <w:rPr>
          <w:rFonts w:ascii="맑은 고딕" w:eastAsia="맑은 고딕" w:hAnsi="맑은 고딕" w:cs="굴림"/>
          <w:color w:val="000000"/>
          <w:kern w:val="0"/>
          <w:sz w:val="22"/>
        </w:rPr>
        <w:t xml:space="preserve"> 오전 10시 ~ 오후 6시 (월 ~ 토요일)*오후 5시 30분 입장 마감</w:t>
      </w:r>
    </w:p>
    <w:p w14:paraId="094C7D5A" w14:textId="77777777" w:rsidR="00D660D6" w:rsidRPr="00D660D6" w:rsidRDefault="00D660D6" w:rsidP="00D660D6">
      <w:pPr>
        <w:snapToGrid w:val="0"/>
        <w:spacing w:after="0" w:line="276" w:lineRule="auto"/>
        <w:textAlignment w:val="baseline"/>
        <w:rPr>
          <w:rFonts w:ascii="맑은 고딕" w:eastAsia="맑은 고딕" w:hAnsi="맑은 고딕" w:cs="굴림"/>
          <w:color w:val="000000"/>
          <w:kern w:val="0"/>
          <w:sz w:val="22"/>
        </w:rPr>
      </w:pPr>
      <w:r w:rsidRPr="00D660D6">
        <w:rPr>
          <w:rFonts w:ascii="맑은 고딕" w:eastAsia="맑은 고딕" w:hAnsi="맑은 고딕" w:cs="굴림" w:hint="eastAsia"/>
          <w:color w:val="000000"/>
          <w:kern w:val="0"/>
          <w:sz w:val="22"/>
        </w:rPr>
        <w:t>바</w:t>
      </w:r>
      <w:r w:rsidRPr="00D660D6">
        <w:rPr>
          <w:rFonts w:ascii="맑은 고딕" w:eastAsia="맑은 고딕" w:hAnsi="맑은 고딕" w:cs="굴림"/>
          <w:color w:val="000000"/>
          <w:kern w:val="0"/>
          <w:sz w:val="22"/>
        </w:rPr>
        <w:t xml:space="preserve">. 휴 관 </w:t>
      </w:r>
      <w:proofErr w:type="gramStart"/>
      <w:r w:rsidRPr="00D660D6">
        <w:rPr>
          <w:rFonts w:ascii="맑은 고딕" w:eastAsia="맑은 고딕" w:hAnsi="맑은 고딕" w:cs="굴림"/>
          <w:color w:val="000000"/>
          <w:kern w:val="0"/>
          <w:sz w:val="22"/>
        </w:rPr>
        <w:t>일 :</w:t>
      </w:r>
      <w:proofErr w:type="gramEnd"/>
      <w:r w:rsidRPr="00D660D6">
        <w:rPr>
          <w:rFonts w:ascii="맑은 고딕" w:eastAsia="맑은 고딕" w:hAnsi="맑은 고딕" w:cs="굴림"/>
          <w:color w:val="000000"/>
          <w:kern w:val="0"/>
          <w:sz w:val="22"/>
        </w:rPr>
        <w:t xml:space="preserve"> 매주 일요일, 공휴일 휴관</w:t>
      </w:r>
    </w:p>
    <w:p w14:paraId="62C273AA" w14:textId="5671A3F6" w:rsidR="00A61C8D" w:rsidRDefault="00D660D6" w:rsidP="00D660D6">
      <w:pPr>
        <w:snapToGrid w:val="0"/>
        <w:spacing w:after="0" w:line="276" w:lineRule="auto"/>
        <w:textAlignment w:val="baseline"/>
        <w:rPr>
          <w:rFonts w:ascii="맑은 고딕" w:eastAsia="맑은 고딕" w:hAnsi="맑은 고딕" w:cs="굴림"/>
          <w:color w:val="000000"/>
          <w:kern w:val="0"/>
          <w:sz w:val="22"/>
        </w:rPr>
      </w:pPr>
      <w:r w:rsidRPr="00D660D6">
        <w:rPr>
          <w:rFonts w:ascii="맑은 고딕" w:eastAsia="맑은 고딕" w:hAnsi="맑은 고딕" w:cs="굴림" w:hint="eastAsia"/>
          <w:color w:val="000000"/>
          <w:kern w:val="0"/>
          <w:sz w:val="22"/>
        </w:rPr>
        <w:t>사</w:t>
      </w:r>
      <w:r w:rsidRPr="00D660D6">
        <w:rPr>
          <w:rFonts w:ascii="맑은 고딕" w:eastAsia="맑은 고딕" w:hAnsi="맑은 고딕" w:cs="굴림"/>
          <w:color w:val="000000"/>
          <w:kern w:val="0"/>
          <w:sz w:val="22"/>
        </w:rPr>
        <w:t xml:space="preserve">. 입 장 </w:t>
      </w:r>
      <w:proofErr w:type="gramStart"/>
      <w:r w:rsidRPr="00D660D6">
        <w:rPr>
          <w:rFonts w:ascii="맑은 고딕" w:eastAsia="맑은 고딕" w:hAnsi="맑은 고딕" w:cs="굴림"/>
          <w:color w:val="000000"/>
          <w:kern w:val="0"/>
          <w:sz w:val="22"/>
        </w:rPr>
        <w:t>료 :</w:t>
      </w:r>
      <w:proofErr w:type="gramEnd"/>
      <w:r w:rsidRPr="00D660D6">
        <w:rPr>
          <w:rFonts w:ascii="맑은 고딕" w:eastAsia="맑은 고딕" w:hAnsi="맑은 고딕" w:cs="굴림"/>
          <w:color w:val="000000"/>
          <w:kern w:val="0"/>
          <w:sz w:val="22"/>
        </w:rPr>
        <w:t xml:space="preserve"> 무료</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A61C8D" w14:paraId="11D49674" w14:textId="777777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58DC375E" w14:textId="78005BA3" w:rsidR="00A61C8D" w:rsidRDefault="00D903A9">
            <w:pPr>
              <w:wordWrap/>
              <w:spacing w:after="0" w:line="276" w:lineRule="auto"/>
              <w:ind w:left="464" w:hanging="464"/>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붙임</w:t>
            </w:r>
            <w:r w:rsidR="00D30CA0">
              <w:rPr>
                <w:rFonts w:ascii="HY헤드라인M" w:eastAsia="HY헤드라인M" w:hAnsi="굴림" w:cs="굴림"/>
                <w:b/>
                <w:bCs/>
                <w:color w:val="FFFFFF"/>
                <w:kern w:val="0"/>
                <w:sz w:val="46"/>
                <w:szCs w:val="46"/>
              </w:rPr>
              <w:t>2</w:t>
            </w:r>
            <w:r>
              <w:rPr>
                <w:rFonts w:ascii="HY헤드라인M" w:eastAsia="HY헤드라인M" w:hAnsi="굴림" w:cs="굴림" w:hint="eastAsia"/>
                <w:b/>
                <w:bCs/>
                <w:color w:val="FFFFFF"/>
                <w:kern w:val="0"/>
                <w:sz w:val="46"/>
                <w:szCs w:val="46"/>
              </w:rPr>
              <w:t>.</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1344FF99" w14:textId="77777777" w:rsidR="00A61C8D" w:rsidRDefault="00A61C8D">
            <w:pPr>
              <w:snapToGrid w:val="0"/>
              <w:spacing w:after="0" w:line="384" w:lineRule="auto"/>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0E3A04" w14:textId="77777777" w:rsidR="00A61C8D" w:rsidRDefault="00D903A9">
            <w:pPr>
              <w:spacing w:after="0" w:line="276" w:lineRule="auto"/>
              <w:ind w:left="464" w:hanging="464"/>
              <w:textAlignment w:val="baseline"/>
              <w:rPr>
                <w:rFonts w:ascii="휴먼명조" w:eastAsia="굴림" w:hAnsi="굴림" w:cs="굴림"/>
                <w:color w:val="000000"/>
                <w:w w:val="88"/>
                <w:kern w:val="0"/>
                <w:sz w:val="28"/>
                <w:szCs w:val="28"/>
              </w:rPr>
            </w:pPr>
            <w:r>
              <w:rPr>
                <w:rFonts w:ascii="HY헤드라인M" w:eastAsia="HY헤드라인M"/>
                <w:b/>
                <w:sz w:val="46"/>
              </w:rPr>
              <w:t>참여작가 및 대표작품 소개</w:t>
            </w:r>
          </w:p>
        </w:tc>
      </w:tr>
    </w:tbl>
    <w:p w14:paraId="239CA24E" w14:textId="77777777" w:rsidR="00A61C8D" w:rsidRDefault="00A61C8D">
      <w:pPr>
        <w:pStyle w:val="aa"/>
        <w:wordWrap/>
        <w:jc w:val="center"/>
      </w:pPr>
    </w:p>
    <w:tbl>
      <w:tblPr>
        <w:tblOverlap w:val="never"/>
        <w:tblW w:w="963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353"/>
        <w:gridCol w:w="5758"/>
        <w:gridCol w:w="2527"/>
      </w:tblGrid>
      <w:tr w:rsidR="00A61C8D" w14:paraId="58724903" w14:textId="77777777">
        <w:trPr>
          <w:trHeight w:val="379"/>
          <w:tblHeader/>
        </w:trPr>
        <w:tc>
          <w:tcPr>
            <w:tcW w:w="1353"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4B0B4CB9" w14:textId="77777777" w:rsidR="00A61C8D" w:rsidRDefault="00D903A9">
            <w:pPr>
              <w:pStyle w:val="aa"/>
              <w:wordWrap/>
              <w:spacing w:line="312" w:lineRule="auto"/>
              <w:jc w:val="center"/>
            </w:pPr>
            <w:r>
              <w:rPr>
                <w:rFonts w:eastAsia="맑은 고딕"/>
                <w:b/>
                <w:w w:val="100"/>
                <w:sz w:val="22"/>
              </w:rPr>
              <w:t>작가명</w:t>
            </w:r>
          </w:p>
        </w:tc>
        <w:tc>
          <w:tcPr>
            <w:tcW w:w="5757"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0B8B2C81" w14:textId="77777777" w:rsidR="00A61C8D" w:rsidRDefault="00D903A9">
            <w:pPr>
              <w:pStyle w:val="aa"/>
              <w:wordWrap/>
              <w:spacing w:line="312" w:lineRule="auto"/>
              <w:jc w:val="center"/>
            </w:pPr>
            <w:r>
              <w:rPr>
                <w:rFonts w:eastAsia="맑은 고딕"/>
                <w:b/>
                <w:w w:val="100"/>
                <w:sz w:val="22"/>
              </w:rPr>
              <w:t>작가소개</w:t>
            </w:r>
          </w:p>
        </w:tc>
        <w:tc>
          <w:tcPr>
            <w:tcW w:w="2527" w:type="dxa"/>
            <w:tcBorders>
              <w:top w:val="single" w:sz="5" w:space="0" w:color="000000"/>
              <w:left w:val="single" w:sz="3" w:space="0" w:color="000000"/>
              <w:bottom w:val="double" w:sz="4" w:space="0" w:color="000000"/>
              <w:right w:val="dotted" w:sz="3" w:space="0" w:color="000000"/>
            </w:tcBorders>
            <w:shd w:val="clear" w:color="auto" w:fill="D9D9D9"/>
            <w:vAlign w:val="center"/>
          </w:tcPr>
          <w:p w14:paraId="7536F56D" w14:textId="77777777" w:rsidR="00A61C8D" w:rsidRDefault="00D903A9">
            <w:pPr>
              <w:pStyle w:val="aa"/>
              <w:wordWrap/>
              <w:spacing w:line="312" w:lineRule="auto"/>
              <w:jc w:val="center"/>
            </w:pPr>
            <w:r>
              <w:rPr>
                <w:rFonts w:ascii="맑은 고딕" w:eastAsia="맑은 고딕"/>
                <w:b/>
                <w:w w:val="100"/>
                <w:sz w:val="22"/>
              </w:rPr>
              <w:t>참고 이미지</w:t>
            </w:r>
          </w:p>
        </w:tc>
      </w:tr>
      <w:tr w:rsidR="00A61C8D" w14:paraId="0E6B2B5F" w14:textId="77777777">
        <w:trPr>
          <w:trHeight w:val="2388"/>
        </w:trPr>
        <w:tc>
          <w:tcPr>
            <w:tcW w:w="1353" w:type="dxa"/>
            <w:tcBorders>
              <w:top w:val="single" w:sz="3" w:space="0" w:color="000000"/>
              <w:left w:val="single" w:sz="3" w:space="0" w:color="000000"/>
              <w:bottom w:val="single" w:sz="3" w:space="0" w:color="000000"/>
              <w:right w:val="single" w:sz="3" w:space="0" w:color="000000"/>
            </w:tcBorders>
            <w:vAlign w:val="center"/>
          </w:tcPr>
          <w:p w14:paraId="3367E004" w14:textId="77777777" w:rsidR="00A61C8D" w:rsidRDefault="00D903A9">
            <w:pPr>
              <w:pStyle w:val="aa"/>
              <w:tabs>
                <w:tab w:val="left" w:pos="4486"/>
              </w:tabs>
              <w:wordWrap/>
              <w:spacing w:line="276" w:lineRule="auto"/>
              <w:jc w:val="center"/>
            </w:pPr>
            <w:r>
              <w:rPr>
                <w:rFonts w:eastAsia="맑은 고딕"/>
                <w:w w:val="100"/>
                <w:sz w:val="22"/>
              </w:rPr>
              <w:t>이정희</w:t>
            </w:r>
          </w:p>
        </w:tc>
        <w:tc>
          <w:tcPr>
            <w:tcW w:w="5757" w:type="dxa"/>
            <w:tcBorders>
              <w:top w:val="single" w:sz="3" w:space="0" w:color="000000"/>
              <w:left w:val="single" w:sz="3" w:space="0" w:color="000000"/>
              <w:bottom w:val="single" w:sz="3" w:space="0" w:color="000000"/>
              <w:right w:val="single" w:sz="3" w:space="0" w:color="000000"/>
            </w:tcBorders>
            <w:vAlign w:val="center"/>
          </w:tcPr>
          <w:p w14:paraId="3309D0D2" w14:textId="77777777" w:rsidR="00A61C8D" w:rsidRDefault="00D903A9">
            <w:pPr>
              <w:pStyle w:val="aa"/>
              <w:spacing w:line="276" w:lineRule="auto"/>
            </w:pPr>
            <w:r>
              <w:rPr>
                <w:rFonts w:ascii="맑은 고딕" w:eastAsia="맑은 고딕"/>
                <w:w w:val="100"/>
                <w:sz w:val="22"/>
                <w:shd w:val="clear" w:color="999999" w:fill="auto"/>
              </w:rPr>
              <w:t xml:space="preserve">자수공예가 이정희는 전통 자수공예에 매진하며 그 예술적 가치를 알리는 데 앞장서 왔다. 2017년 대한민국 황실명장에 이어 2022년 전라북도 무형유산 궁수 자수장(28호) 인증을 받았으며 </w:t>
            </w:r>
            <w:r>
              <w:rPr>
                <w:rFonts w:ascii="맑은 고딕" w:eastAsia="맑은 고딕"/>
                <w:w w:val="100"/>
                <w:sz w:val="22"/>
                <w:shd w:val="clear" w:color="000000" w:fill="auto"/>
              </w:rPr>
              <w:t xml:space="preserve">1998년 신사임당기념대회 자수부 1등상, 2003년 대한민국장애인미술대전 대상, </w:t>
            </w:r>
            <w:r>
              <w:rPr>
                <w:rFonts w:ascii="맑은 고딕" w:eastAsia="맑은 고딕"/>
                <w:w w:val="100"/>
                <w:sz w:val="22"/>
                <w:shd w:val="clear" w:color="999999" w:fill="auto"/>
              </w:rPr>
              <w:t xml:space="preserve">2013년 대한민국장애인문화예술대상 등을 수상하였다. </w:t>
            </w:r>
          </w:p>
        </w:tc>
        <w:tc>
          <w:tcPr>
            <w:tcW w:w="2527" w:type="dxa"/>
            <w:tcBorders>
              <w:top w:val="single" w:sz="3" w:space="0" w:color="000000"/>
              <w:left w:val="single" w:sz="3" w:space="0" w:color="000000"/>
              <w:bottom w:val="single" w:sz="3" w:space="0" w:color="000000"/>
              <w:right w:val="dotted" w:sz="3" w:space="0" w:color="000000"/>
            </w:tcBorders>
            <w:vAlign w:val="center"/>
          </w:tcPr>
          <w:p w14:paraId="1A9CDA30" w14:textId="77777777" w:rsidR="00A61C8D" w:rsidRDefault="00D903A9">
            <w:pPr>
              <w:pStyle w:val="aa"/>
              <w:wordWrap/>
              <w:spacing w:line="276" w:lineRule="auto"/>
              <w:jc w:val="center"/>
            </w:pPr>
            <w:r>
              <w:rPr>
                <w:noProof/>
              </w:rPr>
              <w:drawing>
                <wp:inline distT="0" distB="0" distL="0" distR="0" wp14:anchorId="7DD47E9D" wp14:editId="5C0A4884">
                  <wp:extent cx="1474978" cy="1106932"/>
                  <wp:effectExtent l="0" t="0" r="0" b="0"/>
                  <wp:docPr id="1037" name="그림 %d 1"/>
                  <wp:cNvGraphicFramePr/>
                  <a:graphic xmlns:a="http://schemas.openxmlformats.org/drawingml/2006/main">
                    <a:graphicData uri="http://schemas.openxmlformats.org/drawingml/2006/picture">
                      <pic:pic xmlns:pic="http://schemas.openxmlformats.org/drawingml/2006/picture">
                        <pic:nvPicPr>
                          <pic:cNvPr id="1037" name="그림 %d 1"/>
                          <pic:cNvPicPr>
                            <a:picLocks/>
                          </pic:cNvPicPr>
                        </pic:nvPicPr>
                        <pic:blipFill>
                          <a:blip r:embed="rId11">
                            <a:extLst>
                              <a:ext uri="{28A0092B-C50C-407E-A947-70E740481C1C}">
                                <a14:useLocalDpi xmlns:a14="http://schemas.microsoft.com/office/drawing/2010/main" val="0"/>
                              </a:ext>
                            </a:extLst>
                          </a:blip>
                          <a:stretch>
                            <a:fillRect/>
                          </a:stretch>
                        </pic:blipFill>
                        <pic:spPr>
                          <a:xfrm>
                            <a:off x="0" y="0"/>
                            <a:ext cx="1474978" cy="1106932"/>
                          </a:xfrm>
                          <a:prstGeom prst="rect">
                            <a:avLst/>
                          </a:prstGeom>
                        </pic:spPr>
                      </pic:pic>
                    </a:graphicData>
                  </a:graphic>
                </wp:inline>
              </w:drawing>
            </w:r>
          </w:p>
        </w:tc>
      </w:tr>
      <w:tr w:rsidR="00A61C8D" w14:paraId="4FBFD58C" w14:textId="77777777">
        <w:trPr>
          <w:trHeight w:val="1136"/>
        </w:trPr>
        <w:tc>
          <w:tcPr>
            <w:tcW w:w="1353" w:type="dxa"/>
            <w:tcBorders>
              <w:top w:val="single" w:sz="3" w:space="0" w:color="000000"/>
              <w:left w:val="single" w:sz="3" w:space="0" w:color="000000"/>
              <w:bottom w:val="single" w:sz="3" w:space="0" w:color="000000"/>
              <w:right w:val="single" w:sz="3" w:space="0" w:color="000000"/>
            </w:tcBorders>
            <w:vAlign w:val="center"/>
          </w:tcPr>
          <w:p w14:paraId="406B9D60" w14:textId="77777777" w:rsidR="00A61C8D" w:rsidRDefault="00D903A9">
            <w:pPr>
              <w:pStyle w:val="aa"/>
              <w:tabs>
                <w:tab w:val="left" w:pos="4486"/>
              </w:tabs>
              <w:wordWrap/>
              <w:spacing w:line="276" w:lineRule="auto"/>
              <w:jc w:val="center"/>
            </w:pPr>
            <w:r>
              <w:rPr>
                <w:rFonts w:eastAsia="맑은 고딕"/>
                <w:w w:val="100"/>
                <w:sz w:val="22"/>
              </w:rPr>
              <w:t>김가윤</w:t>
            </w:r>
          </w:p>
        </w:tc>
        <w:tc>
          <w:tcPr>
            <w:tcW w:w="5757" w:type="dxa"/>
            <w:tcBorders>
              <w:top w:val="single" w:sz="3" w:space="0" w:color="000000"/>
              <w:left w:val="single" w:sz="3" w:space="0" w:color="000000"/>
              <w:bottom w:val="single" w:sz="3" w:space="0" w:color="000000"/>
              <w:right w:val="single" w:sz="3" w:space="0" w:color="000000"/>
            </w:tcBorders>
            <w:vAlign w:val="center"/>
          </w:tcPr>
          <w:p w14:paraId="7B8138C0" w14:textId="77777777" w:rsidR="00A61C8D" w:rsidRDefault="00D903A9">
            <w:pPr>
              <w:pStyle w:val="aa"/>
              <w:tabs>
                <w:tab w:val="left" w:pos="4486"/>
              </w:tabs>
              <w:spacing w:line="276" w:lineRule="auto"/>
            </w:pPr>
            <w:r>
              <w:rPr>
                <w:rFonts w:ascii="맑은 고딕" w:eastAsia="맑은 고딕"/>
                <w:w w:val="100"/>
                <w:sz w:val="22"/>
              </w:rPr>
              <w:t xml:space="preserve">장승공예가로 잘 알려진 김가윤은 자연이 본래 가지고 있는 아름다움을 발견하는 것에 중점을 두고 활발하게 작업을 하고 있으며, 최근에는 민화 작업도 겸하고 있다. </w:t>
            </w:r>
          </w:p>
        </w:tc>
        <w:tc>
          <w:tcPr>
            <w:tcW w:w="2527" w:type="dxa"/>
            <w:tcBorders>
              <w:top w:val="single" w:sz="3" w:space="0" w:color="000000"/>
              <w:left w:val="single" w:sz="3" w:space="0" w:color="000000"/>
              <w:bottom w:val="single" w:sz="3" w:space="0" w:color="000000"/>
              <w:right w:val="dotted" w:sz="3" w:space="0" w:color="000000"/>
            </w:tcBorders>
            <w:vAlign w:val="center"/>
          </w:tcPr>
          <w:p w14:paraId="276B0587" w14:textId="77777777" w:rsidR="00A61C8D" w:rsidRDefault="00D903A9">
            <w:pPr>
              <w:pStyle w:val="aa"/>
              <w:spacing w:line="276" w:lineRule="auto"/>
            </w:pPr>
            <w:r>
              <w:rPr>
                <w:noProof/>
              </w:rPr>
              <w:drawing>
                <wp:inline distT="0" distB="0" distL="0" distR="0" wp14:anchorId="118CD6FC" wp14:editId="63202BA8">
                  <wp:extent cx="1474978" cy="1106932"/>
                  <wp:effectExtent l="0" t="0" r="0" b="0"/>
                  <wp:docPr id="1038" name="그림 %d 2"/>
                  <wp:cNvGraphicFramePr/>
                  <a:graphic xmlns:a="http://schemas.openxmlformats.org/drawingml/2006/main">
                    <a:graphicData uri="http://schemas.openxmlformats.org/drawingml/2006/picture">
                      <pic:pic xmlns:pic="http://schemas.openxmlformats.org/drawingml/2006/picture">
                        <pic:nvPicPr>
                          <pic:cNvPr id="1038" name="그림 %d 2"/>
                          <pic:cNvPicPr>
                            <a:picLocks/>
                          </pic:cNvPicPr>
                        </pic:nvPicPr>
                        <pic:blipFill>
                          <a:blip r:embed="rId12">
                            <a:extLst>
                              <a:ext uri="{28A0092B-C50C-407E-A947-70E740481C1C}">
                                <a14:useLocalDpi xmlns:a14="http://schemas.microsoft.com/office/drawing/2010/main" val="0"/>
                              </a:ext>
                            </a:extLst>
                          </a:blip>
                          <a:stretch>
                            <a:fillRect/>
                          </a:stretch>
                        </pic:blipFill>
                        <pic:spPr>
                          <a:xfrm>
                            <a:off x="0" y="0"/>
                            <a:ext cx="1474978" cy="1106932"/>
                          </a:xfrm>
                          <a:prstGeom prst="rect">
                            <a:avLst/>
                          </a:prstGeom>
                        </pic:spPr>
                      </pic:pic>
                    </a:graphicData>
                  </a:graphic>
                </wp:inline>
              </w:drawing>
            </w:r>
          </w:p>
        </w:tc>
      </w:tr>
      <w:tr w:rsidR="00A61C8D" w14:paraId="195CC5A1" w14:textId="77777777">
        <w:trPr>
          <w:trHeight w:val="1619"/>
        </w:trPr>
        <w:tc>
          <w:tcPr>
            <w:tcW w:w="1353" w:type="dxa"/>
            <w:tcBorders>
              <w:top w:val="single" w:sz="3" w:space="0" w:color="000000"/>
              <w:left w:val="single" w:sz="3" w:space="0" w:color="000000"/>
              <w:bottom w:val="single" w:sz="3" w:space="0" w:color="000000"/>
              <w:right w:val="single" w:sz="3" w:space="0" w:color="000000"/>
            </w:tcBorders>
            <w:vAlign w:val="center"/>
          </w:tcPr>
          <w:p w14:paraId="0D703CF8" w14:textId="77777777" w:rsidR="00A61C8D" w:rsidRDefault="00D903A9">
            <w:pPr>
              <w:pStyle w:val="aa"/>
              <w:tabs>
                <w:tab w:val="left" w:pos="4486"/>
              </w:tabs>
              <w:wordWrap/>
              <w:spacing w:line="276" w:lineRule="auto"/>
              <w:jc w:val="center"/>
            </w:pPr>
            <w:r>
              <w:rPr>
                <w:rFonts w:eastAsia="맑은 고딕"/>
                <w:w w:val="100"/>
                <w:sz w:val="22"/>
              </w:rPr>
              <w:t>고경주</w:t>
            </w:r>
          </w:p>
        </w:tc>
        <w:tc>
          <w:tcPr>
            <w:tcW w:w="5757" w:type="dxa"/>
            <w:tcBorders>
              <w:top w:val="single" w:sz="3" w:space="0" w:color="000000"/>
              <w:left w:val="single" w:sz="3" w:space="0" w:color="000000"/>
              <w:bottom w:val="single" w:sz="3" w:space="0" w:color="000000"/>
              <w:right w:val="single" w:sz="3" w:space="0" w:color="000000"/>
            </w:tcBorders>
            <w:vAlign w:val="center"/>
          </w:tcPr>
          <w:p w14:paraId="25DFB928" w14:textId="77777777" w:rsidR="00A61C8D" w:rsidRDefault="00D903A9">
            <w:pPr>
              <w:pStyle w:val="aa"/>
              <w:tabs>
                <w:tab w:val="left" w:pos="4486"/>
              </w:tabs>
              <w:spacing w:line="276" w:lineRule="auto"/>
            </w:pPr>
            <w:r>
              <w:rPr>
                <w:rFonts w:ascii="맑은 고딕" w:eastAsia="맑은 고딕"/>
                <w:w w:val="100"/>
                <w:sz w:val="22"/>
              </w:rPr>
              <w:t xml:space="preserve">고경주는 금속공예가로 </w:t>
            </w:r>
            <w:r>
              <w:rPr>
                <w:rFonts w:ascii="맑은 고딕" w:eastAsia="맑은 고딕"/>
                <w:w w:val="100"/>
                <w:sz w:val="22"/>
                <w:shd w:val="clear" w:color="000000" w:fill="auto"/>
              </w:rPr>
              <w:t>2013년 광주광역시 공예명장 1호 선정되었으며, 2017년 대한민국 황실공예대전 초대작가이다.</w:t>
            </w:r>
          </w:p>
          <w:p w14:paraId="12CEFCD0" w14:textId="77777777" w:rsidR="00A61C8D" w:rsidRDefault="00D903A9">
            <w:pPr>
              <w:pStyle w:val="aa"/>
              <w:tabs>
                <w:tab w:val="left" w:pos="4486"/>
              </w:tabs>
              <w:spacing w:line="276" w:lineRule="auto"/>
            </w:pPr>
            <w:r>
              <w:rPr>
                <w:rFonts w:ascii="맑은 고딕" w:eastAsia="맑은 고딕"/>
                <w:w w:val="100"/>
                <w:sz w:val="22"/>
              </w:rPr>
              <w:t xml:space="preserve">아름다운 여인들을 캔버스로 생각하며,  보석으로 우아미를 창조하는 진정한 </w:t>
            </w:r>
            <w:r>
              <w:rPr>
                <w:rFonts w:ascii="맑은 고딕" w:eastAsia="맑은 고딕"/>
                <w:w w:val="100"/>
                <w:sz w:val="22"/>
              </w:rPr>
              <w:t>‘</w:t>
            </w:r>
            <w:r>
              <w:rPr>
                <w:rFonts w:ascii="맑은 고딕" w:eastAsia="맑은 고딕"/>
                <w:w w:val="100"/>
                <w:sz w:val="22"/>
              </w:rPr>
              <w:t>주얼리 아티스트</w:t>
            </w:r>
            <w:r>
              <w:rPr>
                <w:rFonts w:ascii="맑은 고딕" w:eastAsia="맑은 고딕"/>
                <w:w w:val="100"/>
                <w:sz w:val="22"/>
              </w:rPr>
              <w:t>’</w:t>
            </w:r>
            <w:r>
              <w:rPr>
                <w:rFonts w:ascii="맑은 고딕" w:eastAsia="맑은 고딕"/>
                <w:w w:val="100"/>
                <w:sz w:val="22"/>
              </w:rPr>
              <w:t>이다.</w:t>
            </w:r>
          </w:p>
        </w:tc>
        <w:tc>
          <w:tcPr>
            <w:tcW w:w="2527" w:type="dxa"/>
            <w:tcBorders>
              <w:top w:val="single" w:sz="3" w:space="0" w:color="000000"/>
              <w:left w:val="single" w:sz="3" w:space="0" w:color="000000"/>
              <w:bottom w:val="single" w:sz="3" w:space="0" w:color="000000"/>
              <w:right w:val="dotted" w:sz="3" w:space="0" w:color="000000"/>
            </w:tcBorders>
            <w:vAlign w:val="center"/>
          </w:tcPr>
          <w:p w14:paraId="29C583C4" w14:textId="77777777" w:rsidR="00A61C8D" w:rsidRDefault="00D903A9">
            <w:pPr>
              <w:pStyle w:val="aa"/>
              <w:wordWrap/>
              <w:spacing w:line="276" w:lineRule="auto"/>
              <w:jc w:val="center"/>
            </w:pPr>
            <w:r>
              <w:rPr>
                <w:noProof/>
              </w:rPr>
              <w:drawing>
                <wp:inline distT="0" distB="0" distL="0" distR="0" wp14:anchorId="6437A904" wp14:editId="465BE840">
                  <wp:extent cx="1474978" cy="1106297"/>
                  <wp:effectExtent l="0" t="0" r="0" b="0"/>
                  <wp:docPr id="1039" name="그림 %d 3"/>
                  <wp:cNvGraphicFramePr/>
                  <a:graphic xmlns:a="http://schemas.openxmlformats.org/drawingml/2006/main">
                    <a:graphicData uri="http://schemas.openxmlformats.org/drawingml/2006/picture">
                      <pic:pic xmlns:pic="http://schemas.openxmlformats.org/drawingml/2006/picture">
                        <pic:nvPicPr>
                          <pic:cNvPr id="1039" name="그림 %d 3"/>
                          <pic:cNvPicPr>
                            <a:picLocks/>
                          </pic:cNvPicPr>
                        </pic:nvPicPr>
                        <pic:blipFill>
                          <a:blip r:embed="rId13">
                            <a:extLst>
                              <a:ext uri="{28A0092B-C50C-407E-A947-70E740481C1C}">
                                <a14:useLocalDpi xmlns:a14="http://schemas.microsoft.com/office/drawing/2010/main" val="0"/>
                              </a:ext>
                            </a:extLst>
                          </a:blip>
                          <a:stretch>
                            <a:fillRect/>
                          </a:stretch>
                        </pic:blipFill>
                        <pic:spPr>
                          <a:xfrm>
                            <a:off x="0" y="0"/>
                            <a:ext cx="1474978" cy="1106297"/>
                          </a:xfrm>
                          <a:prstGeom prst="rect">
                            <a:avLst/>
                          </a:prstGeom>
                        </pic:spPr>
                      </pic:pic>
                    </a:graphicData>
                  </a:graphic>
                </wp:inline>
              </w:drawing>
            </w:r>
          </w:p>
        </w:tc>
      </w:tr>
      <w:tr w:rsidR="00A61C8D" w14:paraId="2259A464" w14:textId="77777777">
        <w:trPr>
          <w:trHeight w:val="849"/>
        </w:trPr>
        <w:tc>
          <w:tcPr>
            <w:tcW w:w="1353" w:type="dxa"/>
            <w:tcBorders>
              <w:top w:val="single" w:sz="3" w:space="0" w:color="000000"/>
              <w:left w:val="single" w:sz="3" w:space="0" w:color="000000"/>
              <w:bottom w:val="single" w:sz="3" w:space="0" w:color="000000"/>
              <w:right w:val="single" w:sz="3" w:space="0" w:color="000000"/>
            </w:tcBorders>
            <w:vAlign w:val="center"/>
          </w:tcPr>
          <w:p w14:paraId="171679A6" w14:textId="77777777" w:rsidR="00A61C8D" w:rsidRDefault="00D903A9">
            <w:pPr>
              <w:pStyle w:val="aa"/>
              <w:tabs>
                <w:tab w:val="left" w:pos="4486"/>
              </w:tabs>
              <w:wordWrap/>
              <w:spacing w:line="276" w:lineRule="auto"/>
              <w:jc w:val="center"/>
            </w:pPr>
            <w:r>
              <w:rPr>
                <w:rFonts w:eastAsia="맑은 고딕"/>
                <w:w w:val="100"/>
                <w:sz w:val="22"/>
              </w:rPr>
              <w:t>윤성룡</w:t>
            </w:r>
          </w:p>
        </w:tc>
        <w:tc>
          <w:tcPr>
            <w:tcW w:w="5757" w:type="dxa"/>
            <w:tcBorders>
              <w:top w:val="single" w:sz="3" w:space="0" w:color="000000"/>
              <w:left w:val="single" w:sz="3" w:space="0" w:color="000000"/>
              <w:bottom w:val="single" w:sz="3" w:space="0" w:color="000000"/>
              <w:right w:val="single" w:sz="3" w:space="0" w:color="000000"/>
            </w:tcBorders>
            <w:vAlign w:val="center"/>
          </w:tcPr>
          <w:p w14:paraId="544585B5" w14:textId="77777777" w:rsidR="00A61C8D" w:rsidRDefault="00D903A9">
            <w:pPr>
              <w:pStyle w:val="aa"/>
              <w:tabs>
                <w:tab w:val="left" w:pos="4486"/>
              </w:tabs>
              <w:spacing w:line="276" w:lineRule="auto"/>
            </w:pPr>
            <w:r>
              <w:rPr>
                <w:rFonts w:ascii="맑은 고딕" w:eastAsia="맑은 고딕"/>
                <w:w w:val="100"/>
                <w:sz w:val="22"/>
              </w:rPr>
              <w:t xml:space="preserve">윤성룡은 전통공예가로 반세기 동안 고려시대 공예문화를 상징하는 나전칠기 외길을 걸어온 장인으로, 올해 부산시 공예명장으로 선정되었다. </w:t>
            </w:r>
          </w:p>
        </w:tc>
        <w:tc>
          <w:tcPr>
            <w:tcW w:w="2527" w:type="dxa"/>
            <w:tcBorders>
              <w:top w:val="single" w:sz="3" w:space="0" w:color="000000"/>
              <w:left w:val="single" w:sz="3" w:space="0" w:color="000000"/>
              <w:bottom w:val="single" w:sz="3" w:space="0" w:color="000000"/>
              <w:right w:val="dotted" w:sz="3" w:space="0" w:color="000000"/>
            </w:tcBorders>
            <w:vAlign w:val="center"/>
          </w:tcPr>
          <w:p w14:paraId="0A2757A2" w14:textId="77777777" w:rsidR="00A61C8D" w:rsidRDefault="00D903A9">
            <w:pPr>
              <w:pStyle w:val="aa"/>
              <w:spacing w:line="276" w:lineRule="auto"/>
            </w:pPr>
            <w:r>
              <w:rPr>
                <w:noProof/>
              </w:rPr>
              <w:drawing>
                <wp:inline distT="0" distB="0" distL="0" distR="0" wp14:anchorId="4EE9CB5F" wp14:editId="7A2BD978">
                  <wp:extent cx="1474978" cy="1106932"/>
                  <wp:effectExtent l="0" t="0" r="0" b="0"/>
                  <wp:docPr id="1040" name="그림 %d 4"/>
                  <wp:cNvGraphicFramePr/>
                  <a:graphic xmlns:a="http://schemas.openxmlformats.org/drawingml/2006/main">
                    <a:graphicData uri="http://schemas.openxmlformats.org/drawingml/2006/picture">
                      <pic:pic xmlns:pic="http://schemas.openxmlformats.org/drawingml/2006/picture">
                        <pic:nvPicPr>
                          <pic:cNvPr id="1040" name="그림 %d 4"/>
                          <pic:cNvPicPr>
                            <a:picLocks/>
                          </pic:cNvPicPr>
                        </pic:nvPicPr>
                        <pic:blipFill>
                          <a:blip r:embed="rId14">
                            <a:extLst>
                              <a:ext uri="{28A0092B-C50C-407E-A947-70E740481C1C}">
                                <a14:useLocalDpi xmlns:a14="http://schemas.microsoft.com/office/drawing/2010/main" val="0"/>
                              </a:ext>
                            </a:extLst>
                          </a:blip>
                          <a:stretch>
                            <a:fillRect/>
                          </a:stretch>
                        </pic:blipFill>
                        <pic:spPr>
                          <a:xfrm>
                            <a:off x="0" y="0"/>
                            <a:ext cx="1474978" cy="1106932"/>
                          </a:xfrm>
                          <a:prstGeom prst="rect">
                            <a:avLst/>
                          </a:prstGeom>
                        </pic:spPr>
                      </pic:pic>
                    </a:graphicData>
                  </a:graphic>
                </wp:inline>
              </w:drawing>
            </w:r>
          </w:p>
        </w:tc>
      </w:tr>
      <w:tr w:rsidR="00A61C8D" w14:paraId="1F551D72" w14:textId="77777777">
        <w:trPr>
          <w:trHeight w:val="849"/>
        </w:trPr>
        <w:tc>
          <w:tcPr>
            <w:tcW w:w="1353" w:type="dxa"/>
            <w:tcBorders>
              <w:top w:val="single" w:sz="3" w:space="0" w:color="000000"/>
              <w:left w:val="single" w:sz="3" w:space="0" w:color="000000"/>
              <w:bottom w:val="single" w:sz="3" w:space="0" w:color="000000"/>
              <w:right w:val="single" w:sz="3" w:space="0" w:color="000000"/>
            </w:tcBorders>
            <w:vAlign w:val="center"/>
          </w:tcPr>
          <w:p w14:paraId="64044F31" w14:textId="77777777" w:rsidR="00A61C8D" w:rsidRDefault="00D903A9">
            <w:pPr>
              <w:pStyle w:val="aa"/>
              <w:tabs>
                <w:tab w:val="left" w:pos="4486"/>
              </w:tabs>
              <w:wordWrap/>
              <w:spacing w:line="276" w:lineRule="auto"/>
              <w:jc w:val="center"/>
            </w:pPr>
            <w:r>
              <w:rPr>
                <w:rFonts w:eastAsia="맑은 고딕"/>
                <w:w w:val="100"/>
                <w:sz w:val="22"/>
              </w:rPr>
              <w:t>김진규</w:t>
            </w:r>
          </w:p>
        </w:tc>
        <w:tc>
          <w:tcPr>
            <w:tcW w:w="5757" w:type="dxa"/>
            <w:tcBorders>
              <w:top w:val="single" w:sz="3" w:space="0" w:color="000000"/>
              <w:left w:val="single" w:sz="3" w:space="0" w:color="000000"/>
              <w:bottom w:val="single" w:sz="3" w:space="0" w:color="000000"/>
              <w:right w:val="single" w:sz="3" w:space="0" w:color="000000"/>
            </w:tcBorders>
            <w:vAlign w:val="center"/>
          </w:tcPr>
          <w:p w14:paraId="145EF3DA" w14:textId="77777777" w:rsidR="00A61C8D" w:rsidRDefault="00D903A9">
            <w:pPr>
              <w:pStyle w:val="aa"/>
              <w:tabs>
                <w:tab w:val="left" w:pos="4486"/>
              </w:tabs>
              <w:spacing w:line="276" w:lineRule="auto"/>
            </w:pPr>
            <w:r>
              <w:rPr>
                <w:rFonts w:ascii="맑은 고딕" w:eastAsia="맑은 고딕"/>
                <w:w w:val="100"/>
                <w:sz w:val="22"/>
              </w:rPr>
              <w:t>김진규는 도예가로 전통적인 분청도자기법을 현대적 감각으로 재해석하여 기하학적인 형태와 도자의 물성을 탐구하는 작업을 선보이고 있다.</w:t>
            </w:r>
          </w:p>
        </w:tc>
        <w:tc>
          <w:tcPr>
            <w:tcW w:w="2527" w:type="dxa"/>
            <w:tcBorders>
              <w:top w:val="single" w:sz="3" w:space="0" w:color="000000"/>
              <w:left w:val="single" w:sz="3" w:space="0" w:color="000000"/>
              <w:bottom w:val="single" w:sz="3" w:space="0" w:color="000000"/>
              <w:right w:val="dotted" w:sz="3" w:space="0" w:color="000000"/>
            </w:tcBorders>
            <w:vAlign w:val="center"/>
          </w:tcPr>
          <w:p w14:paraId="19BDBF00" w14:textId="77777777" w:rsidR="00A61C8D" w:rsidRDefault="00D903A9">
            <w:pPr>
              <w:pStyle w:val="aa"/>
              <w:spacing w:line="276" w:lineRule="auto"/>
            </w:pPr>
            <w:r>
              <w:rPr>
                <w:noProof/>
              </w:rPr>
              <w:drawing>
                <wp:inline distT="0" distB="0" distL="0" distR="0" wp14:anchorId="7F42C840" wp14:editId="4009429A">
                  <wp:extent cx="1474978" cy="1106932"/>
                  <wp:effectExtent l="0" t="0" r="0" b="0"/>
                  <wp:docPr id="1041" name="그림 %d 5"/>
                  <wp:cNvGraphicFramePr/>
                  <a:graphic xmlns:a="http://schemas.openxmlformats.org/drawingml/2006/main">
                    <a:graphicData uri="http://schemas.openxmlformats.org/drawingml/2006/picture">
                      <pic:pic xmlns:pic="http://schemas.openxmlformats.org/drawingml/2006/picture">
                        <pic:nvPicPr>
                          <pic:cNvPr id="1041" name="그림 %d 5"/>
                          <pic:cNvPicPr>
                            <a:picLocks/>
                          </pic:cNvPicPr>
                        </pic:nvPicPr>
                        <pic:blipFill>
                          <a:blip r:embed="rId15">
                            <a:extLst>
                              <a:ext uri="{28A0092B-C50C-407E-A947-70E740481C1C}">
                                <a14:useLocalDpi xmlns:a14="http://schemas.microsoft.com/office/drawing/2010/main" val="0"/>
                              </a:ext>
                            </a:extLst>
                          </a:blip>
                          <a:stretch>
                            <a:fillRect/>
                          </a:stretch>
                        </pic:blipFill>
                        <pic:spPr>
                          <a:xfrm>
                            <a:off x="0" y="0"/>
                            <a:ext cx="1474978" cy="1106932"/>
                          </a:xfrm>
                          <a:prstGeom prst="rect">
                            <a:avLst/>
                          </a:prstGeom>
                        </pic:spPr>
                      </pic:pic>
                    </a:graphicData>
                  </a:graphic>
                </wp:inline>
              </w:drawing>
            </w:r>
          </w:p>
        </w:tc>
      </w:tr>
      <w:tr w:rsidR="00A61C8D" w14:paraId="5584FBB1" w14:textId="77777777">
        <w:trPr>
          <w:trHeight w:val="849"/>
        </w:trPr>
        <w:tc>
          <w:tcPr>
            <w:tcW w:w="1353" w:type="dxa"/>
            <w:tcBorders>
              <w:top w:val="single" w:sz="3" w:space="0" w:color="000000"/>
              <w:left w:val="single" w:sz="3" w:space="0" w:color="000000"/>
              <w:bottom w:val="single" w:sz="3" w:space="0" w:color="000000"/>
              <w:right w:val="single" w:sz="3" w:space="0" w:color="000000"/>
            </w:tcBorders>
            <w:vAlign w:val="center"/>
          </w:tcPr>
          <w:p w14:paraId="1F576BF8" w14:textId="77777777" w:rsidR="00A61C8D" w:rsidRDefault="00D903A9">
            <w:pPr>
              <w:pStyle w:val="aa"/>
              <w:tabs>
                <w:tab w:val="left" w:pos="4486"/>
              </w:tabs>
              <w:wordWrap/>
              <w:spacing w:line="276" w:lineRule="auto"/>
              <w:jc w:val="center"/>
            </w:pPr>
            <w:r>
              <w:rPr>
                <w:rFonts w:eastAsia="맑은 고딕"/>
                <w:w w:val="100"/>
                <w:sz w:val="22"/>
              </w:rPr>
              <w:lastRenderedPageBreak/>
              <w:t>손영수</w:t>
            </w:r>
          </w:p>
        </w:tc>
        <w:tc>
          <w:tcPr>
            <w:tcW w:w="5757" w:type="dxa"/>
            <w:tcBorders>
              <w:top w:val="single" w:sz="3" w:space="0" w:color="000000"/>
              <w:left w:val="single" w:sz="3" w:space="0" w:color="000000"/>
              <w:bottom w:val="single" w:sz="3" w:space="0" w:color="000000"/>
              <w:right w:val="single" w:sz="3" w:space="0" w:color="000000"/>
            </w:tcBorders>
            <w:vAlign w:val="center"/>
          </w:tcPr>
          <w:p w14:paraId="77D5BC7E" w14:textId="77777777" w:rsidR="00A61C8D" w:rsidRDefault="00D903A9">
            <w:pPr>
              <w:pStyle w:val="aa"/>
              <w:tabs>
                <w:tab w:val="left" w:pos="4486"/>
              </w:tabs>
              <w:spacing w:line="276" w:lineRule="auto"/>
            </w:pPr>
            <w:r>
              <w:rPr>
                <w:rFonts w:ascii="맑은 고딕" w:eastAsia="맑은 고딕"/>
                <w:w w:val="100"/>
                <w:sz w:val="22"/>
              </w:rPr>
              <w:t>손영수 공예가는 30여년 동안 범선 제작에 매진하고 있으며, 그의 범선은 실제 배와 똑같이 정교하게 제작되어 최고의 수공예 작품으로 인정받고 있다.</w:t>
            </w:r>
          </w:p>
        </w:tc>
        <w:tc>
          <w:tcPr>
            <w:tcW w:w="2527" w:type="dxa"/>
            <w:tcBorders>
              <w:top w:val="single" w:sz="3" w:space="0" w:color="000000"/>
              <w:left w:val="single" w:sz="3" w:space="0" w:color="000000"/>
              <w:bottom w:val="single" w:sz="3" w:space="0" w:color="000000"/>
              <w:right w:val="dotted" w:sz="3" w:space="0" w:color="000000"/>
            </w:tcBorders>
            <w:vAlign w:val="center"/>
          </w:tcPr>
          <w:p w14:paraId="5DAD1ED7" w14:textId="77777777" w:rsidR="00A61C8D" w:rsidRDefault="00D903A9">
            <w:pPr>
              <w:pStyle w:val="aa"/>
              <w:spacing w:line="276" w:lineRule="auto"/>
            </w:pPr>
            <w:r>
              <w:rPr>
                <w:noProof/>
              </w:rPr>
              <w:drawing>
                <wp:inline distT="0" distB="0" distL="0" distR="0" wp14:anchorId="3E4CD175" wp14:editId="240C423C">
                  <wp:extent cx="1474978" cy="1106297"/>
                  <wp:effectExtent l="0" t="0" r="0" b="0"/>
                  <wp:docPr id="1042" name="그림 %d 6"/>
                  <wp:cNvGraphicFramePr/>
                  <a:graphic xmlns:a="http://schemas.openxmlformats.org/drawingml/2006/main">
                    <a:graphicData uri="http://schemas.openxmlformats.org/drawingml/2006/picture">
                      <pic:pic xmlns:pic="http://schemas.openxmlformats.org/drawingml/2006/picture">
                        <pic:nvPicPr>
                          <pic:cNvPr id="1042" name="그림 %d 6"/>
                          <pic:cNvPicPr>
                            <a:picLocks/>
                          </pic:cNvPicPr>
                        </pic:nvPicPr>
                        <pic:blipFill>
                          <a:blip r:embed="rId16">
                            <a:extLst>
                              <a:ext uri="{28A0092B-C50C-407E-A947-70E740481C1C}">
                                <a14:useLocalDpi xmlns:a14="http://schemas.microsoft.com/office/drawing/2010/main" val="0"/>
                              </a:ext>
                            </a:extLst>
                          </a:blip>
                          <a:stretch>
                            <a:fillRect/>
                          </a:stretch>
                        </pic:blipFill>
                        <pic:spPr>
                          <a:xfrm>
                            <a:off x="0" y="0"/>
                            <a:ext cx="1474978" cy="1106297"/>
                          </a:xfrm>
                          <a:prstGeom prst="rect">
                            <a:avLst/>
                          </a:prstGeom>
                        </pic:spPr>
                      </pic:pic>
                    </a:graphicData>
                  </a:graphic>
                </wp:inline>
              </w:drawing>
            </w:r>
          </w:p>
        </w:tc>
      </w:tr>
      <w:tr w:rsidR="00A61C8D" w14:paraId="644F29B7" w14:textId="77777777">
        <w:trPr>
          <w:trHeight w:val="849"/>
        </w:trPr>
        <w:tc>
          <w:tcPr>
            <w:tcW w:w="1353" w:type="dxa"/>
            <w:tcBorders>
              <w:top w:val="single" w:sz="3" w:space="0" w:color="000000"/>
              <w:left w:val="single" w:sz="3" w:space="0" w:color="000000"/>
              <w:bottom w:val="single" w:sz="3" w:space="0" w:color="000000"/>
              <w:right w:val="single" w:sz="3" w:space="0" w:color="000000"/>
            </w:tcBorders>
            <w:vAlign w:val="center"/>
          </w:tcPr>
          <w:p w14:paraId="69B88A1E" w14:textId="77777777" w:rsidR="00A61C8D" w:rsidRDefault="00D903A9">
            <w:pPr>
              <w:pStyle w:val="aa"/>
              <w:tabs>
                <w:tab w:val="left" w:pos="4486"/>
              </w:tabs>
              <w:wordWrap/>
              <w:spacing w:line="276" w:lineRule="auto"/>
              <w:jc w:val="center"/>
            </w:pPr>
            <w:r>
              <w:rPr>
                <w:rFonts w:eastAsia="맑은 고딕"/>
                <w:w w:val="100"/>
                <w:sz w:val="22"/>
              </w:rPr>
              <w:t>윤진석</w:t>
            </w:r>
          </w:p>
        </w:tc>
        <w:tc>
          <w:tcPr>
            <w:tcW w:w="5757" w:type="dxa"/>
            <w:tcBorders>
              <w:top w:val="single" w:sz="3" w:space="0" w:color="000000"/>
              <w:left w:val="single" w:sz="3" w:space="0" w:color="000000"/>
              <w:bottom w:val="single" w:sz="3" w:space="0" w:color="000000"/>
              <w:right w:val="single" w:sz="3" w:space="0" w:color="000000"/>
            </w:tcBorders>
            <w:vAlign w:val="center"/>
          </w:tcPr>
          <w:p w14:paraId="6797926A" w14:textId="77777777" w:rsidR="00A61C8D" w:rsidRDefault="00D903A9">
            <w:pPr>
              <w:pStyle w:val="aa"/>
              <w:tabs>
                <w:tab w:val="left" w:pos="4486"/>
              </w:tabs>
              <w:spacing w:line="276" w:lineRule="auto"/>
            </w:pPr>
            <w:r>
              <w:rPr>
                <w:rFonts w:ascii="맑은 고딕" w:eastAsia="맑은 고딕"/>
                <w:w w:val="100"/>
                <w:sz w:val="22"/>
              </w:rPr>
              <w:t xml:space="preserve">윤진석은 화가로 시계를 오브제로 웃고, 울고, 즐거웠던 모든 기억을 소환하여 화폭에 옮기면서 마음의 안정과 편안함을 찾는 작업을 하고 있다. </w:t>
            </w:r>
          </w:p>
        </w:tc>
        <w:tc>
          <w:tcPr>
            <w:tcW w:w="2527" w:type="dxa"/>
            <w:tcBorders>
              <w:top w:val="single" w:sz="3" w:space="0" w:color="000000"/>
              <w:left w:val="single" w:sz="3" w:space="0" w:color="000000"/>
              <w:bottom w:val="single" w:sz="3" w:space="0" w:color="000000"/>
              <w:right w:val="dotted" w:sz="3" w:space="0" w:color="000000"/>
            </w:tcBorders>
            <w:vAlign w:val="center"/>
          </w:tcPr>
          <w:p w14:paraId="3CD8CD77" w14:textId="77777777" w:rsidR="00A61C8D" w:rsidRDefault="00D903A9">
            <w:pPr>
              <w:pStyle w:val="aa"/>
              <w:spacing w:line="276" w:lineRule="auto"/>
            </w:pPr>
            <w:r>
              <w:rPr>
                <w:noProof/>
              </w:rPr>
              <w:drawing>
                <wp:inline distT="0" distB="0" distL="0" distR="0" wp14:anchorId="0555AB47" wp14:editId="42986E1A">
                  <wp:extent cx="1474978" cy="1106297"/>
                  <wp:effectExtent l="0" t="0" r="0" b="0"/>
                  <wp:docPr id="1043" name="그림 %d 7"/>
                  <wp:cNvGraphicFramePr/>
                  <a:graphic xmlns:a="http://schemas.openxmlformats.org/drawingml/2006/main">
                    <a:graphicData uri="http://schemas.openxmlformats.org/drawingml/2006/picture">
                      <pic:pic xmlns:pic="http://schemas.openxmlformats.org/drawingml/2006/picture">
                        <pic:nvPicPr>
                          <pic:cNvPr id="1043" name="그림 %d 7"/>
                          <pic:cNvPicPr>
                            <a:picLocks/>
                          </pic:cNvPicPr>
                        </pic:nvPicPr>
                        <pic:blipFill>
                          <a:blip r:embed="rId17">
                            <a:extLst>
                              <a:ext uri="{28A0092B-C50C-407E-A947-70E740481C1C}">
                                <a14:useLocalDpi xmlns:a14="http://schemas.microsoft.com/office/drawing/2010/main" val="0"/>
                              </a:ext>
                            </a:extLst>
                          </a:blip>
                          <a:stretch>
                            <a:fillRect/>
                          </a:stretch>
                        </pic:blipFill>
                        <pic:spPr>
                          <a:xfrm>
                            <a:off x="0" y="0"/>
                            <a:ext cx="1474978" cy="1106297"/>
                          </a:xfrm>
                          <a:prstGeom prst="rect">
                            <a:avLst/>
                          </a:prstGeom>
                        </pic:spPr>
                      </pic:pic>
                    </a:graphicData>
                  </a:graphic>
                </wp:inline>
              </w:drawing>
            </w:r>
          </w:p>
        </w:tc>
      </w:tr>
      <w:tr w:rsidR="00A61C8D" w14:paraId="2B25C583" w14:textId="77777777">
        <w:trPr>
          <w:trHeight w:val="1422"/>
        </w:trPr>
        <w:tc>
          <w:tcPr>
            <w:tcW w:w="1353" w:type="dxa"/>
            <w:tcBorders>
              <w:top w:val="single" w:sz="3" w:space="0" w:color="000000"/>
              <w:left w:val="single" w:sz="3" w:space="0" w:color="000000"/>
              <w:bottom w:val="single" w:sz="3" w:space="0" w:color="000000"/>
              <w:right w:val="single" w:sz="3" w:space="0" w:color="000000"/>
            </w:tcBorders>
            <w:vAlign w:val="center"/>
          </w:tcPr>
          <w:p w14:paraId="4C00495E" w14:textId="77777777" w:rsidR="00A61C8D" w:rsidRDefault="00D903A9">
            <w:pPr>
              <w:pStyle w:val="aa"/>
              <w:tabs>
                <w:tab w:val="left" w:pos="4486"/>
              </w:tabs>
              <w:wordWrap/>
              <w:spacing w:line="276" w:lineRule="auto"/>
              <w:jc w:val="center"/>
            </w:pPr>
            <w:r>
              <w:rPr>
                <w:rFonts w:eastAsia="맑은 고딕"/>
                <w:w w:val="100"/>
                <w:sz w:val="22"/>
              </w:rPr>
              <w:t>김현우</w:t>
            </w:r>
          </w:p>
        </w:tc>
        <w:tc>
          <w:tcPr>
            <w:tcW w:w="5757" w:type="dxa"/>
            <w:tcBorders>
              <w:top w:val="single" w:sz="3" w:space="0" w:color="000000"/>
              <w:left w:val="single" w:sz="3" w:space="0" w:color="000000"/>
              <w:bottom w:val="single" w:sz="3" w:space="0" w:color="000000"/>
              <w:right w:val="single" w:sz="3" w:space="0" w:color="000000"/>
            </w:tcBorders>
            <w:vAlign w:val="center"/>
          </w:tcPr>
          <w:p w14:paraId="420B669A" w14:textId="77777777" w:rsidR="00A61C8D" w:rsidRDefault="00D903A9">
            <w:pPr>
              <w:pStyle w:val="aa"/>
              <w:tabs>
                <w:tab w:val="left" w:pos="4486"/>
              </w:tabs>
              <w:spacing w:line="276" w:lineRule="auto"/>
            </w:pPr>
            <w:r>
              <w:rPr>
                <w:rFonts w:ascii="맑은 고딕" w:eastAsia="맑은 고딕"/>
                <w:w w:val="100"/>
                <w:sz w:val="22"/>
              </w:rPr>
              <w:t xml:space="preserve">김현우(픽셀킴)는 화가로 </w:t>
            </w:r>
            <w:r>
              <w:rPr>
                <w:rFonts w:ascii="맑은 고딕" w:eastAsia="맑은 고딕"/>
                <w:w w:val="100"/>
                <w:sz w:val="22"/>
              </w:rPr>
              <w:t>‘</w:t>
            </w:r>
            <w:r>
              <w:rPr>
                <w:rFonts w:ascii="맑은 고딕" w:eastAsia="맑은 고딕"/>
                <w:w w:val="100"/>
                <w:sz w:val="22"/>
              </w:rPr>
              <w:t>픽셀</w:t>
            </w:r>
            <w:r>
              <w:rPr>
                <w:rFonts w:ascii="맑은 고딕" w:eastAsia="맑은 고딕"/>
                <w:w w:val="100"/>
                <w:sz w:val="22"/>
              </w:rPr>
              <w:t>’</w:t>
            </w:r>
            <w:r>
              <w:rPr>
                <w:rFonts w:ascii="맑은 고딕" w:eastAsia="맑은 고딕"/>
                <w:w w:val="100"/>
                <w:sz w:val="22"/>
              </w:rPr>
              <w:t xml:space="preserve">을 기본 조형으로 삼아 새로운 예술세계를 구축한다. 그가 바라보는 세상의 모습들, 겪었던 삶의 순간들을 픽셀의 이미지로 재구성하며, 특유의 직관적이고 과감한 드로잉으로 시각적 리듬감을 가진 구조와 색채의 변주를 펼쳐낸다. </w:t>
            </w:r>
          </w:p>
        </w:tc>
        <w:tc>
          <w:tcPr>
            <w:tcW w:w="2527" w:type="dxa"/>
            <w:tcBorders>
              <w:top w:val="single" w:sz="3" w:space="0" w:color="000000"/>
              <w:left w:val="single" w:sz="3" w:space="0" w:color="000000"/>
              <w:bottom w:val="single" w:sz="3" w:space="0" w:color="000000"/>
              <w:right w:val="dotted" w:sz="3" w:space="0" w:color="000000"/>
            </w:tcBorders>
            <w:vAlign w:val="center"/>
          </w:tcPr>
          <w:p w14:paraId="4A6BF86A" w14:textId="77777777" w:rsidR="00A61C8D" w:rsidRDefault="00D903A9">
            <w:pPr>
              <w:pStyle w:val="aa"/>
              <w:spacing w:line="276" w:lineRule="auto"/>
            </w:pPr>
            <w:r>
              <w:rPr>
                <w:noProof/>
              </w:rPr>
              <w:drawing>
                <wp:inline distT="0" distB="0" distL="0" distR="0" wp14:anchorId="6CC4B4D5" wp14:editId="515A43F7">
                  <wp:extent cx="1474978" cy="1106932"/>
                  <wp:effectExtent l="0" t="0" r="0" b="0"/>
                  <wp:docPr id="1044" name="그림 %d 8"/>
                  <wp:cNvGraphicFramePr/>
                  <a:graphic xmlns:a="http://schemas.openxmlformats.org/drawingml/2006/main">
                    <a:graphicData uri="http://schemas.openxmlformats.org/drawingml/2006/picture">
                      <pic:pic xmlns:pic="http://schemas.openxmlformats.org/drawingml/2006/picture">
                        <pic:nvPicPr>
                          <pic:cNvPr id="1044" name="그림 %d 8"/>
                          <pic:cNvPicPr>
                            <a:picLocks/>
                          </pic:cNvPicPr>
                        </pic:nvPicPr>
                        <pic:blipFill>
                          <a:blip r:embed="rId18">
                            <a:extLst>
                              <a:ext uri="{28A0092B-C50C-407E-A947-70E740481C1C}">
                                <a14:useLocalDpi xmlns:a14="http://schemas.microsoft.com/office/drawing/2010/main" val="0"/>
                              </a:ext>
                            </a:extLst>
                          </a:blip>
                          <a:stretch>
                            <a:fillRect/>
                          </a:stretch>
                        </pic:blipFill>
                        <pic:spPr>
                          <a:xfrm>
                            <a:off x="0" y="0"/>
                            <a:ext cx="1474978" cy="1106932"/>
                          </a:xfrm>
                          <a:prstGeom prst="rect">
                            <a:avLst/>
                          </a:prstGeom>
                        </pic:spPr>
                      </pic:pic>
                    </a:graphicData>
                  </a:graphic>
                </wp:inline>
              </w:drawing>
            </w:r>
          </w:p>
        </w:tc>
      </w:tr>
    </w:tbl>
    <w:p w14:paraId="6317059C" w14:textId="77777777" w:rsidR="00A61C8D" w:rsidRDefault="00A61C8D">
      <w:pPr>
        <w:pStyle w:val="aa"/>
        <w:wordWrap/>
        <w:ind w:left="431" w:hanging="431"/>
        <w:jc w:val="center"/>
      </w:pPr>
    </w:p>
    <w:p w14:paraId="053F1568" w14:textId="77777777" w:rsidR="00A61C8D" w:rsidRDefault="00A61C8D">
      <w:pPr>
        <w:snapToGrid w:val="0"/>
        <w:spacing w:after="0" w:line="276" w:lineRule="auto"/>
        <w:textAlignment w:val="baseline"/>
        <w:rPr>
          <w:rFonts w:eastAsiaTheme="minorHAnsi" w:cs="굴림"/>
          <w:color w:val="000000"/>
          <w:spacing w:val="-4"/>
          <w:kern w:val="0"/>
          <w:sz w:val="22"/>
        </w:rPr>
      </w:pPr>
    </w:p>
    <w:sectPr w:rsidR="00A61C8D">
      <w:footerReference w:type="default" r:id="rId19"/>
      <w:pgSz w:w="11906" w:h="16838"/>
      <w:pgMar w:top="1701" w:right="1440" w:bottom="1440" w:left="1440" w:header="851"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77FC7" w14:textId="77777777" w:rsidR="00A3620A" w:rsidRDefault="00A3620A">
      <w:pPr>
        <w:spacing w:after="0" w:line="240" w:lineRule="auto"/>
      </w:pPr>
      <w:r>
        <w:separator/>
      </w:r>
    </w:p>
  </w:endnote>
  <w:endnote w:type="continuationSeparator" w:id="0">
    <w:p w14:paraId="7C349323" w14:textId="77777777" w:rsidR="00A3620A" w:rsidRDefault="00A36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휴먼명조">
    <w:altName w:val="맑은 고딕"/>
    <w:panose1 w:val="02010504000101010101"/>
    <w:charset w:val="00"/>
    <w:family w:val="auto"/>
    <w:pitch w:val="default"/>
    <w:sig w:usb0="7FFFFFFF" w:usb1="11D77CFB" w:usb2="00000010" w:usb3="00000001" w:csb0="00080000" w:csb1="00000001"/>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에스코어 드림 3 Light">
    <w:altName w:val="맑은 고딕"/>
    <w:charset w:val="81"/>
    <w:family w:val="swiss"/>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docPartObj>
        <w:docPartGallery w:val="Page Numbers (Bottom of Page)"/>
        <w:docPartUnique/>
      </w:docPartObj>
    </w:sdtPr>
    <w:sdtEndPr/>
    <w:sdtContent>
      <w:p w14:paraId="1889DABE" w14:textId="77777777" w:rsidR="00A61C8D" w:rsidRDefault="00D903A9">
        <w:pPr>
          <w:pStyle w:val="ac"/>
          <w:jc w:val="center"/>
        </w:pPr>
        <w:r>
          <w:fldChar w:fldCharType="begin"/>
        </w:r>
        <w:r>
          <w:instrText>PAGE   \* MERGEFORMAT</w:instrText>
        </w:r>
        <w:r>
          <w:fldChar w:fldCharType="separate"/>
        </w:r>
        <w:r>
          <w:rPr>
            <w:lang w:val="ko-KR"/>
          </w:rPr>
          <w:t>2</w:t>
        </w:r>
        <w:r>
          <w:fldChar w:fldCharType="end"/>
        </w:r>
      </w:p>
    </w:sdtContent>
  </w:sdt>
  <w:p w14:paraId="7B9979FF" w14:textId="77777777" w:rsidR="00A61C8D" w:rsidRDefault="00A61C8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6D00C" w14:textId="77777777" w:rsidR="00A3620A" w:rsidRDefault="00A3620A">
      <w:pPr>
        <w:spacing w:after="0" w:line="240" w:lineRule="auto"/>
      </w:pPr>
      <w:r>
        <w:separator/>
      </w:r>
    </w:p>
  </w:footnote>
  <w:footnote w:type="continuationSeparator" w:id="0">
    <w:p w14:paraId="419EEBCB" w14:textId="77777777" w:rsidR="00A3620A" w:rsidRDefault="00A362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C8D"/>
    <w:rsid w:val="00A3620A"/>
    <w:rsid w:val="00A61C8D"/>
    <w:rsid w:val="00A85B65"/>
    <w:rsid w:val="00C220C3"/>
    <w:rsid w:val="00D30CA0"/>
    <w:rsid w:val="00D660D6"/>
    <w:rsid w:val="00D903A9"/>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B1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8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8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pPr>
      <w:keepNext/>
      <w:keepLines/>
      <w:spacing w:before="280" w:after="80"/>
      <w:outlineLvl w:val="0"/>
    </w:pPr>
    <w:rPr>
      <w:rFonts w:asciiTheme="majorHAnsi" w:eastAsiaTheme="majorEastAsia" w:hAnsiTheme="majorHAnsi" w:cstheme="majorBidi"/>
      <w:color w:val="000000"/>
      <w:sz w:val="32"/>
      <w:szCs w:val="32"/>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00000"/>
      <w:sz w:val="28"/>
      <w:szCs w:val="28"/>
    </w:rPr>
  </w:style>
  <w:style w:type="paragraph" w:styleId="3">
    <w:name w:val="heading 3"/>
    <w:basedOn w:val="a"/>
    <w:next w:val="a"/>
    <w:link w:val="3Char"/>
    <w:uiPriority w:val="9"/>
    <w:semiHidden/>
    <w:unhideWhenUsed/>
    <w:qFormat/>
    <w:pPr>
      <w:keepNext/>
      <w:keepLines/>
      <w:spacing w:before="160" w:after="80"/>
      <w:outlineLvl w:val="2"/>
    </w:pPr>
    <w:rPr>
      <w:rFonts w:asciiTheme="majorHAnsi" w:eastAsiaTheme="majorEastAsia" w:hAnsiTheme="majorHAnsi" w:cstheme="majorBidi"/>
      <w:color w:val="000000"/>
      <w:sz w:val="24"/>
      <w:szCs w:val="24"/>
    </w:rPr>
  </w:style>
  <w:style w:type="paragraph" w:styleId="4">
    <w:name w:val="heading 4"/>
    <w:basedOn w:val="a"/>
    <w:next w:val="a"/>
    <w:link w:val="4Char"/>
    <w:uiPriority w:val="9"/>
    <w:semiHidden/>
    <w:unhideWhenUsed/>
    <w:qFormat/>
    <w:pPr>
      <w:keepNext/>
      <w:keepLines/>
      <w:spacing w:before="80" w:after="40"/>
      <w:outlineLvl w:val="3"/>
    </w:pPr>
    <w:rPr>
      <w:rFonts w:asciiTheme="majorHAnsi" w:eastAsiaTheme="majorEastAsia" w:hAnsiTheme="majorHAnsi" w:cstheme="majorBidi"/>
      <w:color w:val="000000"/>
    </w:rPr>
  </w:style>
  <w:style w:type="paragraph" w:styleId="5">
    <w:name w:val="heading 5"/>
    <w:basedOn w:val="a"/>
    <w:next w:val="a"/>
    <w:link w:val="5Char"/>
    <w:uiPriority w:val="9"/>
    <w:semiHidden/>
    <w:unhideWhenUsed/>
    <w:qFormat/>
    <w:pPr>
      <w:keepNext/>
      <w:keepLines/>
      <w:spacing w:before="80" w:after="40"/>
      <w:ind w:leftChars="100" w:left="100"/>
      <w:outlineLvl w:val="4"/>
    </w:pPr>
    <w:rPr>
      <w:rFonts w:asciiTheme="majorHAnsi" w:eastAsiaTheme="majorEastAsia" w:hAnsiTheme="majorHAnsi" w:cstheme="majorBidi"/>
      <w:color w:val="000000"/>
    </w:rPr>
  </w:style>
  <w:style w:type="paragraph" w:styleId="6">
    <w:name w:val="heading 6"/>
    <w:basedOn w:val="a"/>
    <w:next w:val="a"/>
    <w:link w:val="6Char"/>
    <w:uiPriority w:val="9"/>
    <w:semiHidden/>
    <w:unhideWhenUsed/>
    <w:qFormat/>
    <w:pPr>
      <w:keepNext/>
      <w:keepLines/>
      <w:spacing w:before="80" w:after="40"/>
      <w:ind w:leftChars="200" w:left="200"/>
      <w:outlineLvl w:val="5"/>
    </w:pPr>
    <w:rPr>
      <w:rFonts w:asciiTheme="majorHAnsi" w:eastAsiaTheme="majorEastAsia" w:hAnsiTheme="majorHAnsi" w:cstheme="majorBidi"/>
      <w:color w:val="000000"/>
    </w:rPr>
  </w:style>
  <w:style w:type="paragraph" w:styleId="7">
    <w:name w:val="heading 7"/>
    <w:basedOn w:val="a"/>
    <w:next w:val="a"/>
    <w:link w:val="7Char"/>
    <w:uiPriority w:val="9"/>
    <w:semiHidden/>
    <w:unhideWhenUsed/>
    <w:qFormat/>
    <w:pPr>
      <w:keepNext/>
      <w:keepLines/>
      <w:spacing w:before="80" w:after="40"/>
      <w:ind w:leftChars="300" w:left="300"/>
      <w:outlineLvl w:val="6"/>
    </w:pPr>
    <w:rPr>
      <w:rFonts w:asciiTheme="majorHAnsi" w:eastAsiaTheme="majorEastAsia" w:hAnsiTheme="majorHAnsi" w:cstheme="majorBidi"/>
      <w:color w:val="000000"/>
    </w:rPr>
  </w:style>
  <w:style w:type="paragraph" w:styleId="8">
    <w:name w:val="heading 8"/>
    <w:basedOn w:val="a"/>
    <w:next w:val="a"/>
    <w:link w:val="8Char"/>
    <w:uiPriority w:val="9"/>
    <w:semiHidden/>
    <w:unhideWhenUsed/>
    <w:qFormat/>
    <w:pPr>
      <w:keepNext/>
      <w:keepLines/>
      <w:spacing w:before="80" w:after="40"/>
      <w:ind w:leftChars="400" w:left="400"/>
      <w:outlineLvl w:val="7"/>
    </w:pPr>
    <w:rPr>
      <w:rFonts w:asciiTheme="majorHAnsi" w:eastAsiaTheme="majorEastAsia" w:hAnsiTheme="majorHAnsi" w:cstheme="majorBidi"/>
      <w:color w:val="000000"/>
    </w:rPr>
  </w:style>
  <w:style w:type="paragraph" w:styleId="9">
    <w:name w:val="heading 9"/>
    <w:basedOn w:val="a"/>
    <w:next w:val="a"/>
    <w:link w:val="9Char"/>
    <w:uiPriority w:val="9"/>
    <w:semiHidden/>
    <w:unhideWhenUsed/>
    <w:qFormat/>
    <w:pPr>
      <w:keepNext/>
      <w:keepLines/>
      <w:spacing w:before="80" w:after="40"/>
      <w:ind w:leftChars="500" w:left="500"/>
      <w:outlineLvl w:val="8"/>
    </w:pPr>
    <w:rPr>
      <w:rFonts w:asciiTheme="majorHAnsi" w:eastAsiaTheme="majorEastAsia" w:hAnsiTheme="majorHAnsi" w:cstheme="majorBid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Pr>
      <w:rFonts w:asciiTheme="majorHAnsi" w:eastAsiaTheme="majorEastAsia" w:hAnsiTheme="majorHAnsi" w:cstheme="majorBidi"/>
      <w:color w:val="000000"/>
      <w:sz w:val="32"/>
      <w:szCs w:val="32"/>
    </w:rPr>
  </w:style>
  <w:style w:type="character" w:customStyle="1" w:styleId="2Char">
    <w:name w:val="제목 2 Char"/>
    <w:basedOn w:val="a0"/>
    <w:link w:val="2"/>
    <w:uiPriority w:val="9"/>
    <w:semiHidden/>
    <w:rPr>
      <w:rFonts w:asciiTheme="majorHAnsi" w:eastAsiaTheme="majorEastAsia" w:hAnsiTheme="majorHAnsi" w:cstheme="majorBidi"/>
      <w:color w:val="000000"/>
      <w:sz w:val="28"/>
      <w:szCs w:val="28"/>
    </w:rPr>
  </w:style>
  <w:style w:type="character" w:customStyle="1" w:styleId="3Char">
    <w:name w:val="제목 3 Char"/>
    <w:basedOn w:val="a0"/>
    <w:link w:val="3"/>
    <w:uiPriority w:val="9"/>
    <w:semiHidden/>
    <w:rPr>
      <w:rFonts w:asciiTheme="majorHAnsi" w:eastAsiaTheme="majorEastAsia" w:hAnsiTheme="majorHAnsi" w:cstheme="majorBidi"/>
      <w:color w:val="000000"/>
      <w:sz w:val="24"/>
      <w:szCs w:val="24"/>
    </w:rPr>
  </w:style>
  <w:style w:type="character" w:customStyle="1" w:styleId="4Char">
    <w:name w:val="제목 4 Char"/>
    <w:basedOn w:val="a0"/>
    <w:link w:val="4"/>
    <w:uiPriority w:val="9"/>
    <w:semiHidden/>
    <w:rPr>
      <w:rFonts w:asciiTheme="majorHAnsi" w:eastAsiaTheme="majorEastAsia" w:hAnsiTheme="majorHAnsi" w:cstheme="majorBidi"/>
      <w:color w:val="000000"/>
    </w:rPr>
  </w:style>
  <w:style w:type="character" w:customStyle="1" w:styleId="5Char">
    <w:name w:val="제목 5 Char"/>
    <w:basedOn w:val="a0"/>
    <w:link w:val="5"/>
    <w:uiPriority w:val="9"/>
    <w:semiHidden/>
    <w:rPr>
      <w:rFonts w:asciiTheme="majorHAnsi" w:eastAsiaTheme="majorEastAsia" w:hAnsiTheme="majorHAnsi" w:cstheme="majorBidi"/>
      <w:color w:val="000000"/>
    </w:rPr>
  </w:style>
  <w:style w:type="character" w:customStyle="1" w:styleId="6Char">
    <w:name w:val="제목 6 Char"/>
    <w:basedOn w:val="a0"/>
    <w:link w:val="6"/>
    <w:uiPriority w:val="9"/>
    <w:semiHidden/>
    <w:rPr>
      <w:rFonts w:asciiTheme="majorHAnsi" w:eastAsiaTheme="majorEastAsia" w:hAnsiTheme="majorHAnsi" w:cstheme="majorBidi"/>
      <w:color w:val="000000"/>
    </w:rPr>
  </w:style>
  <w:style w:type="character" w:customStyle="1" w:styleId="7Char">
    <w:name w:val="제목 7 Char"/>
    <w:basedOn w:val="a0"/>
    <w:link w:val="7"/>
    <w:uiPriority w:val="9"/>
    <w:semiHidden/>
    <w:rPr>
      <w:rFonts w:asciiTheme="majorHAnsi" w:eastAsiaTheme="majorEastAsia" w:hAnsiTheme="majorHAnsi" w:cstheme="majorBidi"/>
      <w:color w:val="000000"/>
    </w:rPr>
  </w:style>
  <w:style w:type="character" w:customStyle="1" w:styleId="8Char">
    <w:name w:val="제목 8 Char"/>
    <w:basedOn w:val="a0"/>
    <w:link w:val="8"/>
    <w:uiPriority w:val="9"/>
    <w:semiHidden/>
    <w:rPr>
      <w:rFonts w:asciiTheme="majorHAnsi" w:eastAsiaTheme="majorEastAsia" w:hAnsiTheme="majorHAnsi" w:cstheme="majorBidi"/>
      <w:color w:val="000000"/>
    </w:rPr>
  </w:style>
  <w:style w:type="character" w:customStyle="1" w:styleId="9Char">
    <w:name w:val="제목 9 Char"/>
    <w:basedOn w:val="a0"/>
    <w:link w:val="9"/>
    <w:uiPriority w:val="9"/>
    <w:semiHidden/>
    <w:rPr>
      <w:rFonts w:asciiTheme="majorHAnsi" w:eastAsiaTheme="majorEastAsia" w:hAnsiTheme="majorHAnsi" w:cstheme="majorBidi"/>
      <w:color w:val="000000"/>
    </w:rPr>
  </w:style>
  <w:style w:type="paragraph" w:styleId="a3">
    <w:name w:val="Title"/>
    <w:basedOn w:val="a"/>
    <w:next w:val="a"/>
    <w:link w:val="Char"/>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pPr>
      <w:numPr>
        <w:ilvl w:val="1"/>
      </w:numPr>
      <w:jc w:val="center"/>
    </w:pPr>
    <w:rPr>
      <w:rFonts w:asciiTheme="majorHAnsi" w:eastAsiaTheme="majorEastAsia" w:hAnsiTheme="majorHAnsi" w:cstheme="majorBidi"/>
      <w:color w:val="A1A1A1"/>
      <w:spacing w:val="15"/>
      <w:sz w:val="28"/>
      <w:szCs w:val="28"/>
    </w:rPr>
  </w:style>
  <w:style w:type="character" w:customStyle="1" w:styleId="Char0">
    <w:name w:val="부제 Char"/>
    <w:basedOn w:val="a0"/>
    <w:link w:val="a4"/>
    <w:uiPriority w:val="11"/>
    <w:rPr>
      <w:rFonts w:asciiTheme="majorHAnsi" w:eastAsiaTheme="majorEastAsia" w:hAnsiTheme="majorHAnsi" w:cstheme="majorBidi"/>
      <w:color w:val="A1A1A1"/>
      <w:spacing w:val="15"/>
      <w:sz w:val="28"/>
      <w:szCs w:val="28"/>
    </w:rPr>
  </w:style>
  <w:style w:type="paragraph" w:styleId="a5">
    <w:name w:val="Quote"/>
    <w:basedOn w:val="a"/>
    <w:next w:val="a"/>
    <w:link w:val="Char1"/>
    <w:uiPriority w:val="29"/>
    <w:qFormat/>
    <w:pPr>
      <w:spacing w:before="160"/>
      <w:jc w:val="center"/>
    </w:pPr>
    <w:rPr>
      <w:i/>
      <w:iCs/>
      <w:color w:val="8C8C8C"/>
    </w:rPr>
  </w:style>
  <w:style w:type="character" w:customStyle="1" w:styleId="Char1">
    <w:name w:val="인용 Char"/>
    <w:basedOn w:val="a0"/>
    <w:link w:val="a5"/>
    <w:uiPriority w:val="29"/>
    <w:rPr>
      <w:i/>
      <w:iCs/>
      <w:color w:val="8C8C8C"/>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104861"/>
    </w:rPr>
  </w:style>
  <w:style w:type="paragraph" w:styleId="a8">
    <w:name w:val="Intense Quote"/>
    <w:basedOn w:val="a"/>
    <w:next w:val="a"/>
    <w:link w:val="Char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104861"/>
    </w:rPr>
  </w:style>
  <w:style w:type="character" w:customStyle="1" w:styleId="Char2">
    <w:name w:val="강한 인용 Char"/>
    <w:basedOn w:val="a0"/>
    <w:link w:val="a8"/>
    <w:uiPriority w:val="30"/>
    <w:rPr>
      <w:i/>
      <w:iCs/>
      <w:color w:val="104861"/>
    </w:rPr>
  </w:style>
  <w:style w:type="character" w:styleId="a9">
    <w:name w:val="Intense Reference"/>
    <w:basedOn w:val="a0"/>
    <w:uiPriority w:val="32"/>
    <w:qFormat/>
    <w:rPr>
      <w:b/>
      <w:bCs/>
      <w:smallCaps/>
      <w:color w:val="104861"/>
      <w:spacing w:val="5"/>
    </w:rPr>
  </w:style>
  <w:style w:type="paragraph" w:customStyle="1" w:styleId="aa">
    <w:name w:val="바탕글"/>
    <w:basedOn w:val="a"/>
    <w:pPr>
      <w:snapToGrid w:val="0"/>
      <w:spacing w:after="0" w:line="384" w:lineRule="auto"/>
      <w:textAlignment w:val="baseline"/>
    </w:pPr>
    <w:rPr>
      <w:rFonts w:ascii="휴먼명조" w:eastAsia="굴림" w:hAnsi="굴림" w:cs="굴림"/>
      <w:color w:val="000000"/>
      <w:w w:val="88"/>
      <w:kern w:val="0"/>
      <w:sz w:val="28"/>
      <w:szCs w:val="28"/>
    </w:rPr>
  </w:style>
  <w:style w:type="paragraph" w:customStyle="1" w:styleId="MS">
    <w:name w:val="MS바탕글"/>
    <w:basedOn w:val="a"/>
    <w:pPr>
      <w:snapToGrid w:val="0"/>
      <w:spacing w:after="0" w:line="240" w:lineRule="auto"/>
      <w:textAlignment w:val="baseline"/>
    </w:pPr>
    <w:rPr>
      <w:rFonts w:ascii="맑은 고딕" w:eastAsia="굴림" w:hAnsi="굴림" w:cs="굴림"/>
      <w:color w:val="000000"/>
      <w:kern w:val="0"/>
      <w:szCs w:val="20"/>
    </w:rPr>
  </w:style>
  <w:style w:type="paragraph" w:styleId="ab">
    <w:name w:val="header"/>
    <w:basedOn w:val="a"/>
    <w:link w:val="Char3"/>
    <w:uiPriority w:val="99"/>
    <w:unhideWhenUsed/>
    <w:pPr>
      <w:tabs>
        <w:tab w:val="center" w:pos="4513"/>
        <w:tab w:val="right" w:pos="9026"/>
      </w:tabs>
      <w:snapToGrid w:val="0"/>
    </w:pPr>
  </w:style>
  <w:style w:type="character" w:customStyle="1" w:styleId="Char3">
    <w:name w:val="머리글 Char"/>
    <w:basedOn w:val="a0"/>
    <w:link w:val="ab"/>
    <w:uiPriority w:val="99"/>
  </w:style>
  <w:style w:type="paragraph" w:styleId="ac">
    <w:name w:val="footer"/>
    <w:basedOn w:val="a"/>
    <w:link w:val="Char4"/>
    <w:uiPriority w:val="99"/>
    <w:unhideWhenUsed/>
    <w:pPr>
      <w:tabs>
        <w:tab w:val="center" w:pos="4513"/>
        <w:tab w:val="right" w:pos="9026"/>
      </w:tabs>
      <w:snapToGrid w:val="0"/>
    </w:pPr>
  </w:style>
  <w:style w:type="character" w:customStyle="1" w:styleId="Char4">
    <w:name w:val="바닥글 Char"/>
    <w:basedOn w:val="a0"/>
    <w:link w:val="ac"/>
    <w:uiPriority w:val="99"/>
  </w:style>
  <w:style w:type="table" w:styleId="ad">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표준1"/>
    <w:basedOn w:val="a"/>
    <w:pPr>
      <w:spacing w:line="256" w:lineRule="auto"/>
      <w:textAlignment w:val="baseline"/>
    </w:pPr>
    <w:rPr>
      <w:rFonts w:ascii="맑은 고딕" w:eastAsia="굴림" w:hAnsi="굴림" w:cs="굴림"/>
      <w:color w:val="000000"/>
      <w:szCs w:val="20"/>
    </w:rPr>
  </w:style>
  <w:style w:type="paragraph" w:customStyle="1" w:styleId="70">
    <w:name w:val="개요 7"/>
    <w:basedOn w:val="a"/>
    <w:pPr>
      <w:snapToGrid w:val="0"/>
      <w:spacing w:after="0" w:line="384" w:lineRule="auto"/>
      <w:ind w:left="1400"/>
      <w:textAlignment w:val="baseline"/>
    </w:pPr>
    <w:rPr>
      <w:rFonts w:ascii="함초롬바탕" w:eastAsia="굴림" w:hAnsi="굴림" w:cs="굴림"/>
      <w:color w:val="000000"/>
      <w:kern w:val="0"/>
      <w:szCs w:val="20"/>
    </w:rPr>
  </w:style>
  <w:style w:type="paragraph" w:styleId="ae">
    <w:name w:val="Normal (Web)"/>
    <w:basedOn w:val="a"/>
    <w:uiPriority w:val="99"/>
    <w:semiHidden/>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f">
    <w:name w:val="annotation reference"/>
    <w:basedOn w:val="a0"/>
    <w:uiPriority w:val="99"/>
    <w:semiHidden/>
    <w:unhideWhenUsed/>
    <w:rPr>
      <w:sz w:val="18"/>
      <w:szCs w:val="18"/>
    </w:rPr>
  </w:style>
  <w:style w:type="paragraph" w:styleId="af0">
    <w:name w:val="annotation text"/>
    <w:basedOn w:val="a"/>
    <w:link w:val="Char5"/>
    <w:uiPriority w:val="99"/>
    <w:unhideWhenUsed/>
    <w:pPr>
      <w:jc w:val="left"/>
    </w:pPr>
  </w:style>
  <w:style w:type="character" w:customStyle="1" w:styleId="Char5">
    <w:name w:val="메모 텍스트 Char"/>
    <w:basedOn w:val="a0"/>
    <w:link w:val="af0"/>
    <w:uiPriority w:val="99"/>
  </w:style>
  <w:style w:type="paragraph" w:styleId="af1">
    <w:name w:val="annotation subject"/>
    <w:basedOn w:val="af0"/>
    <w:next w:val="af0"/>
    <w:link w:val="Char6"/>
    <w:uiPriority w:val="99"/>
    <w:semiHidden/>
    <w:unhideWhenUsed/>
    <w:rPr>
      <w:b/>
      <w:bCs/>
    </w:rPr>
  </w:style>
  <w:style w:type="character" w:customStyle="1" w:styleId="Char6">
    <w:name w:val="메모 주제 Char"/>
    <w:basedOn w:val="Char5"/>
    <w:link w:val="af1"/>
    <w:uiPriority w:val="9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y.webhard.co.kr/login" TargetMode="External"/><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384</Words>
  <Characters>2194</Characters>
  <Application>Microsoft Office Word</Application>
  <DocSecurity>0</DocSecurity>
  <Lines>18</Lines>
  <Paragraphs>5</Paragraphs>
  <ScaleCrop>false</ScaleCrop>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2025-11-26T00:38:00Z</dcterms:created>
  <dcterms:modified xsi:type="dcterms:W3CDTF">2025-11-26T00:38:00Z</dcterms:modified>
  <cp:version>1300.0100.01</cp:version>
</cp:coreProperties>
</file>